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E108B" w14:textId="10F86E79" w:rsidR="00585CC5" w:rsidRPr="00585CC5" w:rsidRDefault="00585CC5" w:rsidP="00585CC5">
      <w:pPr>
        <w:pStyle w:val="Title"/>
        <w:rPr>
          <w:sz w:val="30"/>
          <w:szCs w:val="30"/>
        </w:rPr>
      </w:pPr>
      <w:bookmarkStart w:id="0" w:name="_GoBack"/>
      <w:bookmarkEnd w:id="0"/>
      <w:r w:rsidRPr="00585CC5">
        <w:t>Fiche d’informations légales concernant l’architecte ou sa société</w:t>
      </w:r>
      <w:r w:rsidR="009A2729">
        <w:t xml:space="preserve"> </w:t>
      </w:r>
      <w:r w:rsidR="009A2729" w:rsidRPr="009A2729">
        <w:rPr>
          <w:highlight w:val="yellow"/>
        </w:rPr>
        <w:t>(exemple)</w:t>
      </w:r>
    </w:p>
    <w:p w14:paraId="40B8ED46" w14:textId="77777777" w:rsidR="00585CC5" w:rsidRPr="00585CC5" w:rsidRDefault="00585CC5" w:rsidP="00585CC5">
      <w:pPr>
        <w:spacing w:line="276" w:lineRule="auto"/>
        <w:jc w:val="both"/>
        <w:rPr>
          <w:rFonts w:ascii="Georgia" w:hAnsi="Georgia" w:cs="Arial"/>
          <w:sz w:val="22"/>
          <w:szCs w:val="22"/>
        </w:rPr>
      </w:pPr>
      <w:r w:rsidRPr="00585CC5">
        <w:rPr>
          <w:rFonts w:ascii="Georgia" w:hAnsi="Georgia" w:cs="Arial"/>
          <w:sz w:val="22"/>
          <w:szCs w:val="22"/>
        </w:rPr>
        <w:t xml:space="preserve">Madame, Monsieur, </w:t>
      </w:r>
    </w:p>
    <w:p w14:paraId="117361A9" w14:textId="77777777" w:rsidR="00585CC5" w:rsidRPr="00585CC5" w:rsidRDefault="00585CC5" w:rsidP="00585CC5">
      <w:pPr>
        <w:spacing w:line="276" w:lineRule="auto"/>
        <w:jc w:val="both"/>
        <w:rPr>
          <w:rFonts w:ascii="Georgia" w:hAnsi="Georgia" w:cs="Arial"/>
          <w:sz w:val="22"/>
          <w:szCs w:val="22"/>
        </w:rPr>
      </w:pPr>
    </w:p>
    <w:p w14:paraId="127651F6" w14:textId="0F9D516B" w:rsidR="00585CC5" w:rsidRPr="00585CC5" w:rsidRDefault="00585CC5" w:rsidP="00585CC5">
      <w:pPr>
        <w:spacing w:line="276" w:lineRule="auto"/>
        <w:jc w:val="both"/>
        <w:rPr>
          <w:rFonts w:ascii="Georgia" w:hAnsi="Georgia" w:cs="Arial"/>
          <w:sz w:val="22"/>
          <w:szCs w:val="22"/>
        </w:rPr>
      </w:pPr>
      <w:r w:rsidRPr="00585CC5">
        <w:rPr>
          <w:rFonts w:ascii="Georgia" w:hAnsi="Georgia" w:cs="Arial"/>
          <w:sz w:val="22"/>
          <w:szCs w:val="22"/>
        </w:rPr>
        <w:t>Nous vous communiquons en tant que client ou candidat client bien volont</w:t>
      </w:r>
      <w:r w:rsidR="00BA168B">
        <w:rPr>
          <w:rFonts w:ascii="Georgia" w:hAnsi="Georgia" w:cs="Arial"/>
          <w:sz w:val="22"/>
          <w:szCs w:val="22"/>
        </w:rPr>
        <w:t>ier</w:t>
      </w:r>
      <w:r w:rsidR="00754C25">
        <w:rPr>
          <w:rFonts w:ascii="Georgia" w:hAnsi="Georgia" w:cs="Arial"/>
          <w:sz w:val="22"/>
          <w:szCs w:val="22"/>
        </w:rPr>
        <w:t>s</w:t>
      </w:r>
      <w:r w:rsidRPr="00585CC5">
        <w:rPr>
          <w:rFonts w:ascii="Georgia" w:hAnsi="Georgia" w:cs="Arial"/>
          <w:sz w:val="22"/>
          <w:szCs w:val="22"/>
        </w:rPr>
        <w:t xml:space="preserve"> les informations légales suivantes, en application du Code de Droit Economique – article III – </w:t>
      </w:r>
      <w:r w:rsidR="00E77A5F" w:rsidRPr="00585CC5">
        <w:rPr>
          <w:rFonts w:ascii="Georgia" w:hAnsi="Georgia" w:cs="Arial"/>
          <w:sz w:val="22"/>
          <w:szCs w:val="22"/>
        </w:rPr>
        <w:t>74, qui</w:t>
      </w:r>
      <w:r w:rsidRPr="00585CC5">
        <w:rPr>
          <w:rFonts w:ascii="Georgia" w:hAnsi="Georgia" w:cs="Arial"/>
          <w:sz w:val="22"/>
          <w:szCs w:val="22"/>
        </w:rPr>
        <w:t xml:space="preserve"> sont relatives à la forme, la structure, l’organisation et le fonctionnement de notre atelier d’architecture. </w:t>
      </w:r>
    </w:p>
    <w:p w14:paraId="6032FB5E" w14:textId="77777777" w:rsidR="00585CC5" w:rsidRPr="00585CC5" w:rsidRDefault="00585CC5" w:rsidP="00585CC5">
      <w:pPr>
        <w:spacing w:line="276" w:lineRule="auto"/>
        <w:jc w:val="both"/>
        <w:rPr>
          <w:rFonts w:ascii="Georgia" w:hAnsi="Georgia" w:cs="Arial"/>
          <w:b/>
          <w:sz w:val="22"/>
          <w:szCs w:val="22"/>
          <w:u w:val="single"/>
        </w:rPr>
      </w:pPr>
    </w:p>
    <w:p w14:paraId="1EE23D69" w14:textId="40EFA586"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 xml:space="preserve">Nom : </w:t>
      </w:r>
      <w:r w:rsidRPr="00585CC5">
        <w:rPr>
          <w:rFonts w:ascii="Georgia" w:hAnsi="Georgia" w:cs="Arial"/>
          <w:sz w:val="22"/>
          <w:szCs w:val="22"/>
        </w:rPr>
        <w:tab/>
        <w:t>Bureau d’architecture G. Remi</w:t>
      </w:r>
    </w:p>
    <w:p w14:paraId="685AAD13" w14:textId="226BCFF0"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 xml:space="preserve">Forme juridique : </w:t>
      </w:r>
      <w:r w:rsidRPr="00585CC5">
        <w:rPr>
          <w:rFonts w:ascii="Georgia" w:hAnsi="Georgia" w:cs="Arial"/>
          <w:sz w:val="22"/>
          <w:szCs w:val="22"/>
        </w:rPr>
        <w:tab/>
        <w:t>SPRL</w:t>
      </w:r>
    </w:p>
    <w:p w14:paraId="79AE9A20" w14:textId="7C531E14"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 xml:space="preserve">Adresse : </w:t>
      </w:r>
      <w:r w:rsidRPr="00585CC5">
        <w:rPr>
          <w:rFonts w:ascii="Georgia" w:hAnsi="Georgia" w:cs="Arial"/>
          <w:sz w:val="22"/>
          <w:szCs w:val="22"/>
        </w:rPr>
        <w:tab/>
        <w:t>26, rue de Labrador à 1000 Bruxelles</w:t>
      </w:r>
    </w:p>
    <w:p w14:paraId="3A5BB0DE" w14:textId="167AFDAF"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Téléphone :</w:t>
      </w:r>
      <w:r w:rsidRPr="00585CC5">
        <w:rPr>
          <w:rFonts w:ascii="Georgia" w:hAnsi="Georgia" w:cs="Arial"/>
          <w:sz w:val="22"/>
          <w:szCs w:val="22"/>
        </w:rPr>
        <w:tab/>
        <w:t>02/123.45.67</w:t>
      </w:r>
    </w:p>
    <w:p w14:paraId="6A9CF635" w14:textId="3B1410B8"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Fax :</w:t>
      </w:r>
      <w:r w:rsidRPr="00585CC5">
        <w:rPr>
          <w:rFonts w:ascii="Georgia" w:hAnsi="Georgia" w:cs="Arial"/>
          <w:sz w:val="22"/>
          <w:szCs w:val="22"/>
        </w:rPr>
        <w:tab/>
        <w:t>02/123.45.67</w:t>
      </w:r>
    </w:p>
    <w:p w14:paraId="229E4CFC" w14:textId="71BA544F"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Adresse électronique :</w:t>
      </w:r>
      <w:r w:rsidRPr="00585CC5">
        <w:rPr>
          <w:rFonts w:ascii="Georgia" w:hAnsi="Georgia" w:cs="Arial"/>
          <w:sz w:val="22"/>
          <w:szCs w:val="22"/>
        </w:rPr>
        <w:tab/>
        <w:t>architecte.remi@domaine.be</w:t>
      </w:r>
    </w:p>
    <w:p w14:paraId="2DFC3172" w14:textId="7DCDC5B8"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Site web :</w:t>
      </w:r>
      <w:r w:rsidRPr="00585CC5">
        <w:rPr>
          <w:rFonts w:ascii="Georgia" w:hAnsi="Georgia" w:cs="Arial"/>
          <w:sz w:val="22"/>
          <w:szCs w:val="22"/>
        </w:rPr>
        <w:tab/>
        <w:t>www.architecte-remi.be</w:t>
      </w:r>
    </w:p>
    <w:p w14:paraId="3F01AA58" w14:textId="101B2B15"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 xml:space="preserve">Numéro d’entreprise : </w:t>
      </w:r>
      <w:r w:rsidRPr="00585CC5">
        <w:rPr>
          <w:rFonts w:ascii="Georgia" w:hAnsi="Georgia" w:cs="Arial"/>
          <w:sz w:val="22"/>
          <w:szCs w:val="22"/>
        </w:rPr>
        <w:tab/>
        <w:t>BE0123 456 789</w:t>
      </w:r>
    </w:p>
    <w:p w14:paraId="3DF0DA32" w14:textId="77777777" w:rsidR="00585CC5" w:rsidRPr="00585CC5" w:rsidRDefault="00585CC5" w:rsidP="00585CC5">
      <w:pPr>
        <w:tabs>
          <w:tab w:val="left" w:pos="3969"/>
        </w:tabs>
        <w:spacing w:line="276" w:lineRule="auto"/>
        <w:jc w:val="both"/>
        <w:rPr>
          <w:rFonts w:ascii="Georgia" w:hAnsi="Georgia" w:cs="Arial"/>
          <w:sz w:val="22"/>
          <w:szCs w:val="22"/>
        </w:rPr>
      </w:pPr>
    </w:p>
    <w:p w14:paraId="53F41593" w14:textId="1CAC7D5D"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Titre professionnel :</w:t>
      </w:r>
      <w:r w:rsidRPr="00585CC5">
        <w:rPr>
          <w:rFonts w:ascii="Georgia" w:hAnsi="Georgia" w:cs="Arial"/>
          <w:sz w:val="22"/>
          <w:szCs w:val="22"/>
        </w:rPr>
        <w:tab/>
        <w:t>architecte. (</w:t>
      </w:r>
      <w:proofErr w:type="gramStart"/>
      <w:r w:rsidRPr="00585CC5">
        <w:rPr>
          <w:rFonts w:ascii="Georgia" w:hAnsi="Georgia" w:cs="Arial"/>
          <w:sz w:val="22"/>
          <w:szCs w:val="22"/>
        </w:rPr>
        <w:t>autres</w:t>
      </w:r>
      <w:proofErr w:type="gramEnd"/>
      <w:r w:rsidRPr="00585CC5">
        <w:rPr>
          <w:rFonts w:ascii="Georgia" w:hAnsi="Georgia" w:cs="Arial"/>
          <w:sz w:val="22"/>
          <w:szCs w:val="22"/>
        </w:rPr>
        <w:t xml:space="preserve">)  </w:t>
      </w:r>
    </w:p>
    <w:p w14:paraId="55EC828A" w14:textId="77777777"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Pays ayant octroyé ce titre professionnel : Belgique.</w:t>
      </w:r>
    </w:p>
    <w:p w14:paraId="6D58D5AD" w14:textId="50ED44C2" w:rsidR="00585CC5" w:rsidRPr="00585CC5" w:rsidRDefault="00585CC5" w:rsidP="00585CC5">
      <w:pPr>
        <w:tabs>
          <w:tab w:val="left" w:pos="3969"/>
        </w:tabs>
        <w:spacing w:line="276" w:lineRule="auto"/>
        <w:jc w:val="both"/>
        <w:rPr>
          <w:rFonts w:ascii="Georgia" w:hAnsi="Georgia" w:cs="Arial"/>
          <w:sz w:val="22"/>
          <w:szCs w:val="22"/>
        </w:rPr>
      </w:pPr>
      <w:r w:rsidRPr="00585CC5">
        <w:rPr>
          <w:rFonts w:ascii="Georgia" w:hAnsi="Georgia" w:cs="Arial"/>
          <w:sz w:val="22"/>
          <w:szCs w:val="22"/>
        </w:rPr>
        <w:t>Organisation professionnelle :</w:t>
      </w:r>
      <w:r w:rsidRPr="00585CC5">
        <w:rPr>
          <w:rFonts w:ascii="Georgia" w:hAnsi="Georgia" w:cs="Arial"/>
          <w:sz w:val="22"/>
          <w:szCs w:val="22"/>
        </w:rPr>
        <w:tab/>
        <w:t>Ordre des Architectes, Conseil francophone et germanophone – Organe disciplinaire : Conseil de l’Ordre de la Province de xxx</w:t>
      </w:r>
    </w:p>
    <w:p w14:paraId="040A3D1F" w14:textId="77777777" w:rsidR="00585CC5" w:rsidRPr="00585CC5" w:rsidRDefault="00585CC5" w:rsidP="00585CC5">
      <w:pPr>
        <w:spacing w:line="276" w:lineRule="auto"/>
        <w:jc w:val="both"/>
        <w:rPr>
          <w:rFonts w:ascii="Georgia" w:hAnsi="Georgia" w:cs="Arial"/>
          <w:sz w:val="22"/>
          <w:szCs w:val="22"/>
        </w:rPr>
      </w:pPr>
      <w:r w:rsidRPr="00585CC5">
        <w:rPr>
          <w:rFonts w:ascii="Georgia" w:hAnsi="Georgia" w:cs="Arial"/>
          <w:sz w:val="22"/>
          <w:szCs w:val="22"/>
        </w:rPr>
        <w:t>Règles professionnelles applicables : voyez le Code déontologie des architectes consultable via le site www.ordredesarchitectes.be, rubrique générale « </w:t>
      </w:r>
      <w:r w:rsidRPr="00585CC5">
        <w:rPr>
          <w:rFonts w:ascii="Georgia" w:hAnsi="Georgia" w:cs="Arial"/>
          <w:i/>
          <w:sz w:val="22"/>
          <w:szCs w:val="22"/>
        </w:rPr>
        <w:t>architecte, ma profession</w:t>
      </w:r>
      <w:r w:rsidRPr="00585CC5">
        <w:rPr>
          <w:rFonts w:ascii="Georgia" w:hAnsi="Georgia" w:cs="Arial"/>
          <w:sz w:val="22"/>
          <w:szCs w:val="22"/>
        </w:rPr>
        <w:t> », sous rubrique « </w:t>
      </w:r>
      <w:r w:rsidRPr="00585CC5">
        <w:rPr>
          <w:rFonts w:ascii="Georgia" w:hAnsi="Georgia" w:cs="Arial"/>
          <w:i/>
          <w:sz w:val="22"/>
          <w:szCs w:val="22"/>
        </w:rPr>
        <w:t xml:space="preserve">cadre juridique </w:t>
      </w:r>
      <w:r w:rsidRPr="00585CC5">
        <w:rPr>
          <w:rFonts w:ascii="Georgia" w:hAnsi="Georgia" w:cs="Arial"/>
          <w:sz w:val="22"/>
          <w:szCs w:val="22"/>
        </w:rPr>
        <w:t>», onglet « </w:t>
      </w:r>
      <w:r w:rsidRPr="00585CC5">
        <w:rPr>
          <w:rFonts w:ascii="Georgia" w:hAnsi="Georgia" w:cs="Arial"/>
          <w:i/>
          <w:sz w:val="22"/>
          <w:szCs w:val="22"/>
        </w:rPr>
        <w:t xml:space="preserve">règlements relatifs à l’exercice de la profession </w:t>
      </w:r>
      <w:r w:rsidRPr="00585CC5">
        <w:rPr>
          <w:rFonts w:ascii="Georgia" w:hAnsi="Georgia" w:cs="Arial"/>
          <w:sz w:val="22"/>
          <w:szCs w:val="22"/>
        </w:rPr>
        <w:t>», sous-onglet « </w:t>
      </w:r>
      <w:r w:rsidRPr="00585CC5">
        <w:rPr>
          <w:rFonts w:ascii="Georgia" w:hAnsi="Georgia" w:cs="Arial"/>
          <w:i/>
          <w:sz w:val="22"/>
          <w:szCs w:val="22"/>
        </w:rPr>
        <w:t>règlement de déontologie du 16 décembre 1983 établi par le Conseil National de l’Ordre des Architectes</w:t>
      </w:r>
      <w:r w:rsidRPr="00585CC5">
        <w:rPr>
          <w:rFonts w:ascii="Georgia" w:hAnsi="Georgia" w:cs="Arial"/>
          <w:sz w:val="22"/>
          <w:szCs w:val="22"/>
        </w:rPr>
        <w:t> ».</w:t>
      </w:r>
    </w:p>
    <w:p w14:paraId="5323CCAC" w14:textId="77777777" w:rsidR="00585CC5" w:rsidRPr="00A50AB5" w:rsidRDefault="00585CC5" w:rsidP="00A50AB5">
      <w:pPr>
        <w:pStyle w:val="Heading2"/>
      </w:pPr>
      <w:r w:rsidRPr="00A50AB5">
        <w:t>Conditions générales applicables :</w:t>
      </w:r>
    </w:p>
    <w:p w14:paraId="4017D2A9" w14:textId="7C87FAB7" w:rsidR="00585CC5" w:rsidRPr="00585CC5" w:rsidRDefault="00585CC5" w:rsidP="00585CC5">
      <w:pPr>
        <w:spacing w:line="276" w:lineRule="auto"/>
        <w:jc w:val="both"/>
        <w:rPr>
          <w:rFonts w:ascii="Georgia" w:hAnsi="Georgia" w:cs="Arial"/>
          <w:sz w:val="22"/>
          <w:szCs w:val="22"/>
        </w:rPr>
      </w:pPr>
      <w:r w:rsidRPr="00585CC5">
        <w:rPr>
          <w:rFonts w:ascii="Georgia" w:hAnsi="Georgia" w:cs="Arial"/>
          <w:sz w:val="22"/>
          <w:szCs w:val="22"/>
        </w:rPr>
        <w:t>Le modèle est disponible sur le site et dans l'annexe de ce fichier. Ces conditions sont disponibles en français. La loi belge est applicable, et les litiges sont traités devant un tribunal belge. Lors de la signature en dehors du bureau, le client dispose d'un droit de rétractation à exercer pendant 14 jours, en utilisant le modèle de lettre « rétraction ».</w:t>
      </w:r>
    </w:p>
    <w:p w14:paraId="0201DEB5" w14:textId="77777777" w:rsidR="00585CC5" w:rsidRPr="00A50AB5" w:rsidRDefault="00585CC5" w:rsidP="00A50AB5">
      <w:pPr>
        <w:pStyle w:val="Heading2"/>
      </w:pPr>
      <w:r w:rsidRPr="00A50AB5">
        <w:t>Méthode de calcul des honoraires :</w:t>
      </w:r>
    </w:p>
    <w:p w14:paraId="3B93711F" w14:textId="4E007128" w:rsidR="00585CC5" w:rsidRPr="00585CC5" w:rsidRDefault="00585CC5" w:rsidP="00585CC5">
      <w:pPr>
        <w:spacing w:line="276" w:lineRule="auto"/>
        <w:jc w:val="both"/>
        <w:rPr>
          <w:rFonts w:ascii="Georgia" w:hAnsi="Georgia" w:cs="Arial"/>
          <w:sz w:val="22"/>
          <w:szCs w:val="22"/>
        </w:rPr>
      </w:pPr>
      <w:r w:rsidRPr="00585CC5">
        <w:rPr>
          <w:rFonts w:ascii="Georgia" w:hAnsi="Georgia" w:cs="Arial"/>
          <w:sz w:val="22"/>
          <w:szCs w:val="22"/>
        </w:rPr>
        <w:t>Nous utilisons plusieurs méthodes en fonction de la mission. Lors des négociations contractuelles, nous faisons ensemble le choix.</w:t>
      </w:r>
    </w:p>
    <w:p w14:paraId="791A9741" w14:textId="3F273CC8" w:rsidR="00585CC5" w:rsidRPr="00585CC5" w:rsidRDefault="00585CC5" w:rsidP="00585CC5">
      <w:pPr>
        <w:pStyle w:val="Heading3"/>
      </w:pPr>
      <w:r w:rsidRPr="00585CC5">
        <w:t>Honoraires</w:t>
      </w:r>
    </w:p>
    <w:p w14:paraId="0C2982CA" w14:textId="77777777" w:rsidR="00585CC5" w:rsidRPr="00585CC5" w:rsidRDefault="00585CC5" w:rsidP="00585CC5">
      <w:pPr>
        <w:spacing w:line="276" w:lineRule="auto"/>
        <w:jc w:val="both"/>
        <w:rPr>
          <w:rFonts w:ascii="Georgia" w:hAnsi="Georgia" w:cs="Arial"/>
          <w:i/>
          <w:sz w:val="22"/>
          <w:szCs w:val="22"/>
          <w:highlight w:val="green"/>
        </w:rPr>
      </w:pPr>
      <w:r w:rsidRPr="00585CC5">
        <w:rPr>
          <w:rFonts w:ascii="Georgia" w:hAnsi="Georgia" w:cs="Arial"/>
          <w:i/>
          <w:sz w:val="22"/>
          <w:szCs w:val="22"/>
          <w:highlight w:val="green"/>
        </w:rPr>
        <w:t>□ Forfait calculé sur base d’une estimation des heures prestées.</w:t>
      </w:r>
    </w:p>
    <w:p w14:paraId="2F8B41B2" w14:textId="70CD65A3" w:rsidR="00585CC5" w:rsidRPr="00585CC5" w:rsidRDefault="00585CC5" w:rsidP="00585CC5">
      <w:pPr>
        <w:spacing w:line="276" w:lineRule="auto"/>
        <w:jc w:val="both"/>
        <w:rPr>
          <w:rFonts w:ascii="Georgia" w:hAnsi="Georgia" w:cs="Arial"/>
          <w:i/>
          <w:sz w:val="22"/>
          <w:szCs w:val="22"/>
          <w:highlight w:val="green"/>
        </w:rPr>
      </w:pPr>
      <w:r w:rsidRPr="00585CC5">
        <w:rPr>
          <w:rFonts w:ascii="Georgia" w:hAnsi="Georgia" w:cs="Arial"/>
          <w:i/>
          <w:sz w:val="22"/>
          <w:szCs w:val="22"/>
          <w:highlight w:val="green"/>
        </w:rPr>
        <w:t xml:space="preserve">Les honoraires de l’Architecte sont calculés sur base d’un tarif horaire de   xx    euros, </w:t>
      </w:r>
      <w:r w:rsidRPr="00A12BA5">
        <w:rPr>
          <w:rFonts w:ascii="Georgia" w:hAnsi="Georgia" w:cs="Arial"/>
          <w:i/>
          <w:sz w:val="22"/>
          <w:szCs w:val="22"/>
          <w:highlight w:val="lightGray"/>
        </w:rPr>
        <w:t xml:space="preserve">TVA </w:t>
      </w:r>
      <w:r w:rsidR="00C74A9D" w:rsidRPr="00A12BA5">
        <w:rPr>
          <w:rFonts w:ascii="Georgia" w:hAnsi="Georgia" w:cs="Arial"/>
          <w:i/>
          <w:sz w:val="22"/>
          <w:szCs w:val="22"/>
          <w:highlight w:val="lightGray"/>
        </w:rPr>
        <w:t>compris</w:t>
      </w:r>
      <w:r w:rsidRPr="00585CC5">
        <w:rPr>
          <w:rFonts w:ascii="Georgia" w:hAnsi="Georgia" w:cs="Arial"/>
          <w:i/>
          <w:sz w:val="22"/>
          <w:szCs w:val="22"/>
          <w:highlight w:val="green"/>
        </w:rPr>
        <w:t xml:space="preserve">. Le travail de l’Architecte est estimé forfaitairement. Ce montant est un montant forfaitaire lequel ne sera pas revu sur base du nombre réel d’heures de travail accomplies par l’Architecte. </w:t>
      </w:r>
    </w:p>
    <w:p w14:paraId="0C6419FE" w14:textId="77777777" w:rsidR="00585CC5" w:rsidRPr="00585CC5" w:rsidRDefault="00585CC5" w:rsidP="00585CC5">
      <w:pPr>
        <w:spacing w:line="276" w:lineRule="auto"/>
        <w:jc w:val="both"/>
        <w:rPr>
          <w:rFonts w:ascii="Georgia" w:hAnsi="Georgia" w:cs="Arial"/>
          <w:sz w:val="22"/>
          <w:szCs w:val="22"/>
          <w:highlight w:val="green"/>
        </w:rPr>
      </w:pPr>
    </w:p>
    <w:p w14:paraId="7745CDF5" w14:textId="77777777" w:rsidR="00585CC5" w:rsidRPr="00585CC5" w:rsidRDefault="00585CC5" w:rsidP="00585CC5">
      <w:pPr>
        <w:spacing w:line="276" w:lineRule="auto"/>
        <w:jc w:val="both"/>
        <w:rPr>
          <w:rFonts w:ascii="Georgia" w:hAnsi="Georgia" w:cs="Arial"/>
          <w:i/>
          <w:sz w:val="22"/>
          <w:szCs w:val="22"/>
          <w:highlight w:val="green"/>
        </w:rPr>
      </w:pPr>
      <w:r w:rsidRPr="00585CC5">
        <w:rPr>
          <w:rFonts w:ascii="Georgia" w:hAnsi="Georgia" w:cs="Arial"/>
          <w:i/>
          <w:sz w:val="22"/>
          <w:szCs w:val="22"/>
          <w:highlight w:val="green"/>
        </w:rPr>
        <w:t>□ Forfait calculé sur base du coût estimé des travaux</w:t>
      </w:r>
    </w:p>
    <w:p w14:paraId="4BFB220B" w14:textId="12C11EA6" w:rsidR="00585CC5" w:rsidRPr="00585CC5" w:rsidRDefault="00585CC5" w:rsidP="00585CC5">
      <w:pPr>
        <w:spacing w:line="276" w:lineRule="auto"/>
        <w:jc w:val="both"/>
        <w:rPr>
          <w:rFonts w:ascii="Georgia" w:hAnsi="Georgia" w:cs="Arial"/>
          <w:i/>
          <w:sz w:val="22"/>
          <w:szCs w:val="22"/>
          <w:highlight w:val="green"/>
        </w:rPr>
      </w:pPr>
      <w:r w:rsidRPr="00585CC5">
        <w:rPr>
          <w:rFonts w:ascii="Georgia" w:hAnsi="Georgia" w:cs="Arial"/>
          <w:i/>
          <w:sz w:val="22"/>
          <w:szCs w:val="22"/>
          <w:highlight w:val="green"/>
        </w:rPr>
        <w:t xml:space="preserve">Les honoraires de l’Architecte sont fixés forfaitairement à xx % </w:t>
      </w:r>
      <w:r w:rsidR="00C74A9D">
        <w:rPr>
          <w:rFonts w:ascii="Georgia" w:hAnsi="Georgia" w:cs="Arial"/>
          <w:i/>
          <w:sz w:val="22"/>
          <w:szCs w:val="22"/>
          <w:highlight w:val="green"/>
        </w:rPr>
        <w:t>(</w:t>
      </w:r>
      <w:r w:rsidR="00C74A9D" w:rsidRPr="001B10C3">
        <w:rPr>
          <w:rFonts w:ascii="Georgia" w:hAnsi="Georgia" w:cs="Arial"/>
          <w:i/>
          <w:sz w:val="22"/>
          <w:szCs w:val="22"/>
          <w:highlight w:val="lightGray"/>
        </w:rPr>
        <w:t>TVA compris</w:t>
      </w:r>
      <w:r w:rsidR="00C74A9D">
        <w:rPr>
          <w:rFonts w:ascii="Georgia" w:hAnsi="Georgia" w:cs="Arial"/>
          <w:i/>
          <w:sz w:val="22"/>
          <w:szCs w:val="22"/>
          <w:highlight w:val="green"/>
        </w:rPr>
        <w:t xml:space="preserve">) </w:t>
      </w:r>
      <w:r w:rsidRPr="00585CC5">
        <w:rPr>
          <w:rFonts w:ascii="Georgia" w:hAnsi="Georgia" w:cs="Arial"/>
          <w:i/>
          <w:sz w:val="22"/>
          <w:szCs w:val="22"/>
          <w:highlight w:val="green"/>
        </w:rPr>
        <w:t xml:space="preserve">du coût </w:t>
      </w:r>
      <w:r w:rsidR="00C74A9D" w:rsidRPr="00A12BA5">
        <w:rPr>
          <w:rFonts w:ascii="Georgia" w:hAnsi="Georgia" w:cs="Arial"/>
          <w:i/>
          <w:sz w:val="22"/>
          <w:szCs w:val="22"/>
          <w:highlight w:val="lightGray"/>
        </w:rPr>
        <w:t>(hors TVA)</w:t>
      </w:r>
      <w:r w:rsidR="00C74A9D">
        <w:rPr>
          <w:rFonts w:ascii="Georgia" w:hAnsi="Georgia" w:cs="Arial"/>
          <w:i/>
          <w:sz w:val="22"/>
          <w:szCs w:val="22"/>
          <w:highlight w:val="green"/>
        </w:rPr>
        <w:t xml:space="preserve"> </w:t>
      </w:r>
      <w:r w:rsidRPr="00585CC5">
        <w:rPr>
          <w:rFonts w:ascii="Georgia" w:hAnsi="Georgia" w:cs="Arial"/>
          <w:i/>
          <w:sz w:val="22"/>
          <w:szCs w:val="22"/>
          <w:highlight w:val="green"/>
        </w:rPr>
        <w:t>estimé des travaux tel que prévu au présent contrat (article 4 du présent contrat.</w:t>
      </w:r>
    </w:p>
    <w:p w14:paraId="7C55EB84" w14:textId="77777777" w:rsidR="00585CC5" w:rsidRPr="00585CC5" w:rsidRDefault="00585CC5" w:rsidP="00585CC5">
      <w:pPr>
        <w:spacing w:line="276" w:lineRule="auto"/>
        <w:jc w:val="both"/>
        <w:rPr>
          <w:rFonts w:ascii="Georgia" w:hAnsi="Georgia" w:cs="Arial"/>
          <w:i/>
          <w:sz w:val="22"/>
          <w:szCs w:val="22"/>
          <w:highlight w:val="green"/>
        </w:rPr>
      </w:pPr>
    </w:p>
    <w:p w14:paraId="073919E6" w14:textId="77777777" w:rsidR="00585CC5" w:rsidRPr="00585CC5" w:rsidRDefault="00585CC5" w:rsidP="00585CC5">
      <w:pPr>
        <w:spacing w:line="276" w:lineRule="auto"/>
        <w:jc w:val="both"/>
        <w:rPr>
          <w:rFonts w:ascii="Georgia" w:hAnsi="Georgia" w:cs="Arial"/>
          <w:i/>
          <w:sz w:val="22"/>
          <w:szCs w:val="22"/>
          <w:highlight w:val="green"/>
        </w:rPr>
      </w:pPr>
      <w:r w:rsidRPr="00585CC5">
        <w:rPr>
          <w:rFonts w:ascii="Georgia" w:hAnsi="Georgia" w:cs="Arial"/>
          <w:i/>
          <w:sz w:val="22"/>
          <w:szCs w:val="22"/>
          <w:highlight w:val="green"/>
        </w:rPr>
        <w:t>□ Honoraires calculés sur base des heures prestées</w:t>
      </w:r>
    </w:p>
    <w:p w14:paraId="34A3323F" w14:textId="15C1773C" w:rsidR="00585CC5" w:rsidRPr="00585CC5" w:rsidRDefault="00585CC5" w:rsidP="00585CC5">
      <w:pPr>
        <w:spacing w:line="276" w:lineRule="auto"/>
        <w:jc w:val="both"/>
        <w:rPr>
          <w:rFonts w:ascii="Georgia" w:hAnsi="Georgia" w:cs="Arial"/>
          <w:i/>
          <w:sz w:val="22"/>
          <w:szCs w:val="22"/>
          <w:highlight w:val="green"/>
        </w:rPr>
      </w:pPr>
      <w:r w:rsidRPr="00585CC5">
        <w:rPr>
          <w:rFonts w:ascii="Georgia" w:hAnsi="Georgia" w:cs="Arial"/>
          <w:i/>
          <w:sz w:val="22"/>
          <w:szCs w:val="22"/>
          <w:highlight w:val="green"/>
        </w:rPr>
        <w:t xml:space="preserve">Les honoraires de l’Architecte sont calculés sur base d’un tarif horaire, est de xx euros, </w:t>
      </w:r>
      <w:r w:rsidR="00C74A9D" w:rsidRPr="001B10C3">
        <w:rPr>
          <w:rFonts w:ascii="Georgia" w:hAnsi="Georgia" w:cs="Arial"/>
          <w:i/>
          <w:sz w:val="22"/>
          <w:szCs w:val="22"/>
          <w:highlight w:val="lightGray"/>
        </w:rPr>
        <w:t>TVA compris</w:t>
      </w:r>
      <w:r w:rsidRPr="00585CC5">
        <w:rPr>
          <w:rFonts w:ascii="Georgia" w:hAnsi="Georgia" w:cs="Arial"/>
          <w:i/>
          <w:sz w:val="22"/>
          <w:szCs w:val="22"/>
          <w:highlight w:val="green"/>
        </w:rPr>
        <w:t>.</w:t>
      </w:r>
    </w:p>
    <w:p w14:paraId="73CB5C5F" w14:textId="77777777" w:rsidR="00585CC5" w:rsidRPr="00585CC5" w:rsidRDefault="00585CC5" w:rsidP="00585CC5">
      <w:pPr>
        <w:spacing w:line="276" w:lineRule="auto"/>
        <w:jc w:val="both"/>
        <w:rPr>
          <w:rFonts w:ascii="Georgia" w:hAnsi="Georgia" w:cs="Arial"/>
          <w:i/>
          <w:sz w:val="22"/>
          <w:szCs w:val="22"/>
          <w:highlight w:val="green"/>
        </w:rPr>
      </w:pPr>
      <w:r w:rsidRPr="00585CC5">
        <w:rPr>
          <w:rFonts w:ascii="Georgia" w:hAnsi="Georgia" w:cs="Arial"/>
          <w:i/>
          <w:sz w:val="22"/>
          <w:szCs w:val="22"/>
          <w:highlight w:val="green"/>
        </w:rPr>
        <w:lastRenderedPageBreak/>
        <w:t xml:space="preserve">Ce montant est un montant non forfaitaire lequel sera revu sur base du nombre réel d’heures de travail accomplies par l’Architecte. </w:t>
      </w:r>
    </w:p>
    <w:p w14:paraId="5BA39F46" w14:textId="77777777" w:rsidR="00585CC5" w:rsidRPr="00585CC5" w:rsidRDefault="00585CC5" w:rsidP="00585CC5">
      <w:pPr>
        <w:spacing w:line="276" w:lineRule="auto"/>
        <w:jc w:val="both"/>
        <w:rPr>
          <w:rFonts w:ascii="Georgia" w:hAnsi="Georgia" w:cs="Arial"/>
          <w:i/>
          <w:sz w:val="22"/>
          <w:szCs w:val="22"/>
          <w:highlight w:val="green"/>
        </w:rPr>
      </w:pPr>
    </w:p>
    <w:p w14:paraId="2F221686" w14:textId="77777777" w:rsidR="00585CC5" w:rsidRPr="00585CC5" w:rsidRDefault="00585CC5" w:rsidP="00585CC5">
      <w:pPr>
        <w:spacing w:line="276" w:lineRule="auto"/>
        <w:jc w:val="both"/>
        <w:rPr>
          <w:rFonts w:ascii="Georgia" w:hAnsi="Georgia" w:cs="Arial"/>
          <w:i/>
          <w:sz w:val="22"/>
          <w:szCs w:val="22"/>
          <w:highlight w:val="green"/>
        </w:rPr>
      </w:pPr>
      <w:r w:rsidRPr="00585CC5">
        <w:rPr>
          <w:rFonts w:ascii="Georgia" w:hAnsi="Georgia" w:cs="Arial"/>
          <w:i/>
          <w:sz w:val="22"/>
          <w:szCs w:val="22"/>
          <w:highlight w:val="green"/>
        </w:rPr>
        <w:t>□ Honoraires calculés sur base du coût réel des travaux</w:t>
      </w:r>
    </w:p>
    <w:p w14:paraId="49C6E134" w14:textId="3A0803BA" w:rsidR="00585CC5" w:rsidRPr="00585CC5" w:rsidRDefault="00585CC5" w:rsidP="00585CC5">
      <w:pPr>
        <w:spacing w:line="276" w:lineRule="auto"/>
        <w:jc w:val="both"/>
        <w:rPr>
          <w:rFonts w:ascii="Georgia" w:hAnsi="Georgia" w:cs="Arial"/>
          <w:i/>
          <w:sz w:val="22"/>
          <w:szCs w:val="22"/>
        </w:rPr>
      </w:pPr>
      <w:r w:rsidRPr="00585CC5">
        <w:rPr>
          <w:rFonts w:ascii="Georgia" w:hAnsi="Georgia" w:cs="Arial"/>
          <w:i/>
          <w:sz w:val="22"/>
          <w:szCs w:val="22"/>
          <w:highlight w:val="green"/>
        </w:rPr>
        <w:t xml:space="preserve">Les honoraires de l’Architecte sont fixés à </w:t>
      </w:r>
      <w:r w:rsidRPr="00585CC5">
        <w:rPr>
          <w:rFonts w:ascii="Georgia" w:hAnsi="Georgia" w:cs="Arial"/>
          <w:i/>
          <w:sz w:val="22"/>
          <w:szCs w:val="22"/>
          <w:highlight w:val="green"/>
        </w:rPr>
        <w:fldChar w:fldCharType="begin">
          <w:ffData>
            <w:name w:val="Texte49"/>
            <w:enabled/>
            <w:calcOnExit w:val="0"/>
            <w:textInput/>
          </w:ffData>
        </w:fldChar>
      </w:r>
      <w:bookmarkStart w:id="1" w:name="Texte49"/>
      <w:r w:rsidRPr="00585CC5">
        <w:rPr>
          <w:rFonts w:ascii="Georgia" w:hAnsi="Georgia" w:cs="Arial"/>
          <w:i/>
          <w:sz w:val="22"/>
          <w:szCs w:val="22"/>
          <w:highlight w:val="green"/>
        </w:rPr>
        <w:instrText xml:space="preserve"> FORMTEXT </w:instrText>
      </w:r>
      <w:r w:rsidRPr="00585CC5">
        <w:rPr>
          <w:rFonts w:ascii="Georgia" w:hAnsi="Georgia" w:cs="Arial"/>
          <w:i/>
          <w:sz w:val="22"/>
          <w:szCs w:val="22"/>
          <w:highlight w:val="green"/>
        </w:rPr>
      </w:r>
      <w:r w:rsidRPr="00585CC5">
        <w:rPr>
          <w:rFonts w:ascii="Georgia" w:hAnsi="Georgia" w:cs="Arial"/>
          <w:i/>
          <w:sz w:val="22"/>
          <w:szCs w:val="22"/>
          <w:highlight w:val="green"/>
        </w:rPr>
        <w:fldChar w:fldCharType="separate"/>
      </w:r>
      <w:r w:rsidRPr="00585CC5">
        <w:rPr>
          <w:rFonts w:ascii="Georgia" w:hAnsi="Georgia" w:cs="Arial"/>
          <w:i/>
          <w:sz w:val="22"/>
          <w:szCs w:val="22"/>
          <w:highlight w:val="green"/>
        </w:rPr>
        <w:t> </w:t>
      </w:r>
      <w:r w:rsidRPr="00585CC5">
        <w:rPr>
          <w:rFonts w:ascii="Georgia" w:hAnsi="Georgia" w:cs="Arial"/>
          <w:i/>
          <w:sz w:val="22"/>
          <w:szCs w:val="22"/>
          <w:highlight w:val="green"/>
        </w:rPr>
        <w:t> </w:t>
      </w:r>
      <w:r w:rsidRPr="00585CC5">
        <w:rPr>
          <w:rFonts w:ascii="Georgia" w:hAnsi="Georgia" w:cs="Arial"/>
          <w:i/>
          <w:sz w:val="22"/>
          <w:szCs w:val="22"/>
          <w:highlight w:val="green"/>
        </w:rPr>
        <w:t> </w:t>
      </w:r>
      <w:r w:rsidRPr="00585CC5">
        <w:rPr>
          <w:rFonts w:ascii="Georgia" w:hAnsi="Georgia" w:cs="Arial"/>
          <w:i/>
          <w:sz w:val="22"/>
          <w:szCs w:val="22"/>
          <w:highlight w:val="green"/>
        </w:rPr>
        <w:t> </w:t>
      </w:r>
      <w:r w:rsidRPr="00585CC5">
        <w:rPr>
          <w:rFonts w:ascii="Georgia" w:hAnsi="Georgia" w:cs="Arial"/>
          <w:i/>
          <w:sz w:val="22"/>
          <w:szCs w:val="22"/>
          <w:highlight w:val="green"/>
        </w:rPr>
        <w:t> </w:t>
      </w:r>
      <w:r w:rsidRPr="00585CC5">
        <w:rPr>
          <w:rFonts w:ascii="Georgia" w:hAnsi="Georgia" w:cs="Arial"/>
          <w:sz w:val="22"/>
          <w:szCs w:val="22"/>
          <w:highlight w:val="green"/>
        </w:rPr>
        <w:fldChar w:fldCharType="end"/>
      </w:r>
      <w:bookmarkEnd w:id="1"/>
      <w:r w:rsidRPr="00585CC5">
        <w:rPr>
          <w:rFonts w:ascii="Georgia" w:hAnsi="Georgia" w:cs="Arial"/>
          <w:i/>
          <w:sz w:val="22"/>
          <w:szCs w:val="22"/>
          <w:highlight w:val="green"/>
        </w:rPr>
        <w:t xml:space="preserve"> % </w:t>
      </w:r>
      <w:r w:rsidR="00C74A9D">
        <w:rPr>
          <w:rFonts w:ascii="Georgia" w:hAnsi="Georgia" w:cs="Arial"/>
          <w:i/>
          <w:sz w:val="22"/>
          <w:szCs w:val="22"/>
          <w:highlight w:val="green"/>
        </w:rPr>
        <w:t>(</w:t>
      </w:r>
      <w:r w:rsidR="00C74A9D" w:rsidRPr="001B10C3">
        <w:rPr>
          <w:rFonts w:ascii="Georgia" w:hAnsi="Georgia" w:cs="Arial"/>
          <w:i/>
          <w:sz w:val="22"/>
          <w:szCs w:val="22"/>
          <w:highlight w:val="lightGray"/>
        </w:rPr>
        <w:t xml:space="preserve">TVA </w:t>
      </w:r>
      <w:proofErr w:type="gramStart"/>
      <w:r w:rsidR="00C74A9D" w:rsidRPr="001B10C3">
        <w:rPr>
          <w:rFonts w:ascii="Georgia" w:hAnsi="Georgia" w:cs="Arial"/>
          <w:i/>
          <w:sz w:val="22"/>
          <w:szCs w:val="22"/>
          <w:highlight w:val="lightGray"/>
        </w:rPr>
        <w:t>compris</w:t>
      </w:r>
      <w:r w:rsidR="00C74A9D" w:rsidRPr="00585CC5">
        <w:rPr>
          <w:rFonts w:ascii="Georgia" w:hAnsi="Georgia" w:cs="Arial"/>
          <w:i/>
          <w:sz w:val="22"/>
          <w:szCs w:val="22"/>
          <w:highlight w:val="green"/>
        </w:rPr>
        <w:t xml:space="preserve"> </w:t>
      </w:r>
      <w:r w:rsidR="00C74A9D">
        <w:rPr>
          <w:rFonts w:ascii="Georgia" w:hAnsi="Georgia" w:cs="Arial"/>
          <w:i/>
          <w:sz w:val="22"/>
          <w:szCs w:val="22"/>
          <w:highlight w:val="green"/>
        </w:rPr>
        <w:t>)</w:t>
      </w:r>
      <w:proofErr w:type="gramEnd"/>
      <w:r w:rsidR="00C74A9D">
        <w:rPr>
          <w:rFonts w:ascii="Georgia" w:hAnsi="Georgia" w:cs="Arial"/>
          <w:i/>
          <w:sz w:val="22"/>
          <w:szCs w:val="22"/>
          <w:highlight w:val="green"/>
        </w:rPr>
        <w:t xml:space="preserve"> </w:t>
      </w:r>
      <w:r w:rsidRPr="00585CC5">
        <w:rPr>
          <w:rFonts w:ascii="Georgia" w:hAnsi="Georgia" w:cs="Arial"/>
          <w:i/>
          <w:sz w:val="22"/>
          <w:szCs w:val="22"/>
          <w:highlight w:val="green"/>
        </w:rPr>
        <w:t xml:space="preserve">du coût des travaux </w:t>
      </w:r>
      <w:r w:rsidR="00C74A9D">
        <w:rPr>
          <w:rFonts w:ascii="Georgia" w:hAnsi="Georgia" w:cs="Arial"/>
          <w:i/>
          <w:sz w:val="22"/>
          <w:szCs w:val="22"/>
          <w:highlight w:val="green"/>
        </w:rPr>
        <w:t>(</w:t>
      </w:r>
      <w:r w:rsidR="00C74A9D" w:rsidRPr="00A12BA5">
        <w:rPr>
          <w:rFonts w:ascii="Georgia" w:hAnsi="Georgia" w:cs="Arial"/>
          <w:i/>
          <w:sz w:val="22"/>
          <w:szCs w:val="22"/>
          <w:highlight w:val="lightGray"/>
        </w:rPr>
        <w:t>hors TVA)</w:t>
      </w:r>
      <w:r w:rsidR="00C74A9D">
        <w:rPr>
          <w:rFonts w:ascii="Georgia" w:hAnsi="Georgia" w:cs="Arial"/>
          <w:i/>
          <w:sz w:val="22"/>
          <w:szCs w:val="22"/>
          <w:highlight w:val="green"/>
        </w:rPr>
        <w:t xml:space="preserve"> </w:t>
      </w:r>
      <w:r w:rsidR="00C74A9D">
        <w:rPr>
          <w:rFonts w:ascii="Georgia" w:hAnsi="Georgia" w:cs="Arial"/>
          <w:i/>
          <w:sz w:val="22"/>
          <w:szCs w:val="22"/>
        </w:rPr>
        <w:t>.</w:t>
      </w:r>
    </w:p>
    <w:p w14:paraId="6DBA6F84" w14:textId="77777777" w:rsidR="00585CC5" w:rsidRPr="00585CC5" w:rsidRDefault="00585CC5" w:rsidP="00585CC5">
      <w:pPr>
        <w:spacing w:line="276" w:lineRule="auto"/>
        <w:jc w:val="both"/>
        <w:rPr>
          <w:rFonts w:ascii="Georgia" w:hAnsi="Georgia" w:cs="Arial"/>
          <w:i/>
          <w:sz w:val="22"/>
          <w:szCs w:val="22"/>
        </w:rPr>
      </w:pPr>
    </w:p>
    <w:p w14:paraId="224875A5" w14:textId="77777777" w:rsidR="00585CC5" w:rsidRDefault="00585CC5" w:rsidP="00585CC5">
      <w:pPr>
        <w:pStyle w:val="Heading3"/>
        <w:rPr>
          <w:highlight w:val="yellow"/>
        </w:rPr>
      </w:pPr>
      <w:r w:rsidRPr="00585CC5">
        <w:rPr>
          <w:highlight w:val="yellow"/>
        </w:rPr>
        <w:t>2.</w:t>
      </w:r>
      <w:r w:rsidRPr="00585CC5">
        <w:rPr>
          <w:highlight w:val="yellow"/>
        </w:rPr>
        <w:tab/>
        <w:t>Coordination des entreprises</w:t>
      </w:r>
    </w:p>
    <w:p w14:paraId="2454FCD0" w14:textId="1DC95258" w:rsidR="00585CC5" w:rsidRPr="00585CC5" w:rsidRDefault="00585CC5" w:rsidP="00585CC5">
      <w:pPr>
        <w:spacing w:line="276" w:lineRule="auto"/>
        <w:jc w:val="both"/>
        <w:rPr>
          <w:rFonts w:ascii="Georgia" w:hAnsi="Georgia" w:cs="Arial"/>
          <w:sz w:val="22"/>
          <w:szCs w:val="22"/>
        </w:rPr>
      </w:pPr>
      <w:r w:rsidRPr="00585CC5">
        <w:rPr>
          <w:rFonts w:ascii="Georgia" w:hAnsi="Georgia" w:cs="Arial"/>
          <w:sz w:val="22"/>
          <w:szCs w:val="22"/>
          <w:highlight w:val="yellow"/>
        </w:rPr>
        <w:t xml:space="preserve"> </w:t>
      </w:r>
      <w:proofErr w:type="gramStart"/>
      <w:r w:rsidRPr="00585CC5">
        <w:rPr>
          <w:rFonts w:ascii="Georgia" w:hAnsi="Georgia" w:cs="Arial"/>
          <w:sz w:val="22"/>
          <w:szCs w:val="22"/>
          <w:highlight w:val="yellow"/>
        </w:rPr>
        <w:t>x</w:t>
      </w:r>
      <w:proofErr w:type="gramEnd"/>
      <w:r w:rsidRPr="00585CC5">
        <w:rPr>
          <w:rFonts w:ascii="Georgia" w:hAnsi="Georgia" w:cs="Arial"/>
          <w:sz w:val="22"/>
          <w:szCs w:val="22"/>
          <w:highlight w:val="yellow"/>
        </w:rPr>
        <w:t xml:space="preserve"> % du coût réel. Ou calcul à xx EUR/heure</w:t>
      </w:r>
      <w:r w:rsidR="00C74A9D">
        <w:rPr>
          <w:rFonts w:ascii="Georgia" w:hAnsi="Georgia" w:cs="Arial"/>
          <w:sz w:val="22"/>
          <w:szCs w:val="22"/>
          <w:highlight w:val="yellow"/>
        </w:rPr>
        <w:t xml:space="preserve"> (</w:t>
      </w:r>
      <w:r w:rsidR="00C74A9D" w:rsidRPr="001B10C3">
        <w:rPr>
          <w:rFonts w:ascii="Georgia" w:hAnsi="Georgia" w:cs="Arial"/>
          <w:sz w:val="22"/>
          <w:szCs w:val="22"/>
          <w:highlight w:val="lightGray"/>
        </w:rPr>
        <w:t>TVA compris</w:t>
      </w:r>
      <w:r w:rsidR="00C74A9D">
        <w:rPr>
          <w:rFonts w:ascii="Georgia" w:hAnsi="Georgia" w:cs="Arial"/>
          <w:sz w:val="22"/>
          <w:szCs w:val="22"/>
          <w:highlight w:val="lightGray"/>
        </w:rPr>
        <w:t>)</w:t>
      </w:r>
      <w:r w:rsidRPr="00585CC5">
        <w:rPr>
          <w:rFonts w:ascii="Georgia" w:hAnsi="Georgia" w:cs="Arial"/>
          <w:sz w:val="22"/>
          <w:szCs w:val="22"/>
          <w:highlight w:val="yellow"/>
        </w:rPr>
        <w:t xml:space="preserve"> selon les heures réellement prestées</w:t>
      </w:r>
    </w:p>
    <w:p w14:paraId="1B6381DA" w14:textId="77777777" w:rsidR="00585CC5" w:rsidRDefault="00585CC5" w:rsidP="00585CC5">
      <w:pPr>
        <w:pStyle w:val="Heading3"/>
      </w:pPr>
      <w:r w:rsidRPr="00585CC5">
        <w:t>3.</w:t>
      </w:r>
      <w:r w:rsidRPr="00585CC5">
        <w:tab/>
        <w:t>Autres missions</w:t>
      </w:r>
    </w:p>
    <w:p w14:paraId="472BA14E" w14:textId="55864720" w:rsidR="00585CC5" w:rsidRPr="00585CC5" w:rsidRDefault="00585CC5" w:rsidP="00585CC5">
      <w:pPr>
        <w:spacing w:line="276" w:lineRule="auto"/>
        <w:jc w:val="both"/>
        <w:rPr>
          <w:rFonts w:ascii="Georgia" w:hAnsi="Georgia" w:cs="Arial"/>
          <w:sz w:val="22"/>
          <w:szCs w:val="22"/>
        </w:rPr>
      </w:pPr>
      <w:proofErr w:type="gramStart"/>
      <w:r w:rsidRPr="00585CC5">
        <w:rPr>
          <w:rFonts w:ascii="Georgia" w:hAnsi="Georgia" w:cs="Arial"/>
          <w:sz w:val="22"/>
          <w:szCs w:val="22"/>
        </w:rPr>
        <w:t>calcul</w:t>
      </w:r>
      <w:proofErr w:type="gramEnd"/>
      <w:r w:rsidRPr="00585CC5">
        <w:rPr>
          <w:rFonts w:ascii="Georgia" w:hAnsi="Georgia" w:cs="Arial"/>
          <w:sz w:val="22"/>
          <w:szCs w:val="22"/>
        </w:rPr>
        <w:t xml:space="preserve"> en régie, xx EUR/heure, indexée à l’index (de prix de consommations, ABEX,…)</w:t>
      </w:r>
    </w:p>
    <w:p w14:paraId="4AE63A0F" w14:textId="77777777" w:rsidR="00585CC5" w:rsidRPr="00585CC5" w:rsidRDefault="00585CC5" w:rsidP="00585CC5">
      <w:pPr>
        <w:pStyle w:val="Heading3"/>
      </w:pPr>
      <w:r w:rsidRPr="00585CC5">
        <w:t>4.</w:t>
      </w:r>
      <w:r w:rsidRPr="00585CC5">
        <w:tab/>
        <w:t xml:space="preserve">Frais </w:t>
      </w:r>
    </w:p>
    <w:p w14:paraId="543B71AB" w14:textId="7FC2D7F3" w:rsidR="00585CC5" w:rsidRPr="00585CC5" w:rsidRDefault="00585CC5" w:rsidP="00585CC5">
      <w:pPr>
        <w:pStyle w:val="ListParagraph"/>
        <w:numPr>
          <w:ilvl w:val="0"/>
          <w:numId w:val="21"/>
        </w:numPr>
        <w:autoSpaceDE w:val="0"/>
        <w:autoSpaceDN w:val="0"/>
        <w:spacing w:line="276" w:lineRule="auto"/>
        <w:jc w:val="both"/>
        <w:rPr>
          <w:rFonts w:ascii="Georgia" w:hAnsi="Georgia" w:cs="Arial"/>
          <w:sz w:val="22"/>
          <w:szCs w:val="22"/>
        </w:rPr>
      </w:pPr>
      <w:r w:rsidRPr="00585CC5">
        <w:rPr>
          <w:rFonts w:ascii="Georgia" w:hAnsi="Georgia" w:cs="Arial"/>
          <w:sz w:val="22"/>
          <w:szCs w:val="22"/>
        </w:rPr>
        <w:t>Des plans et dossier - exemplaires supplémentaires coûtent … euros</w:t>
      </w:r>
    </w:p>
    <w:p w14:paraId="3992168F" w14:textId="2F2C5EBE" w:rsidR="00585CC5" w:rsidRPr="00585CC5" w:rsidRDefault="00585CC5" w:rsidP="00585CC5">
      <w:pPr>
        <w:pStyle w:val="ListParagraph"/>
        <w:numPr>
          <w:ilvl w:val="0"/>
          <w:numId w:val="21"/>
        </w:numPr>
        <w:autoSpaceDE w:val="0"/>
        <w:autoSpaceDN w:val="0"/>
        <w:spacing w:line="276" w:lineRule="auto"/>
        <w:jc w:val="both"/>
        <w:rPr>
          <w:rFonts w:ascii="Georgia" w:hAnsi="Georgia" w:cs="Arial"/>
          <w:sz w:val="22"/>
          <w:szCs w:val="22"/>
        </w:rPr>
      </w:pPr>
      <w:r w:rsidRPr="00585CC5">
        <w:rPr>
          <w:rFonts w:ascii="Georgia" w:hAnsi="Georgia" w:cs="Arial"/>
          <w:sz w:val="22"/>
          <w:szCs w:val="22"/>
        </w:rPr>
        <w:t xml:space="preserve">Les déplacements en dehors de 15 km </w:t>
      </w:r>
      <w:proofErr w:type="gramStart"/>
      <w:r w:rsidRPr="00585CC5">
        <w:rPr>
          <w:rFonts w:ascii="Georgia" w:hAnsi="Georgia" w:cs="Arial"/>
          <w:sz w:val="22"/>
          <w:szCs w:val="22"/>
        </w:rPr>
        <w:t>de la siège</w:t>
      </w:r>
      <w:proofErr w:type="gramEnd"/>
      <w:r w:rsidRPr="00585CC5">
        <w:rPr>
          <w:rFonts w:ascii="Georgia" w:hAnsi="Georgia" w:cs="Arial"/>
          <w:sz w:val="22"/>
          <w:szCs w:val="22"/>
        </w:rPr>
        <w:t xml:space="preserve"> de l’Architecte seront calculé à …euros/km. </w:t>
      </w:r>
    </w:p>
    <w:p w14:paraId="311CC4BA" w14:textId="38A3A321" w:rsidR="00A50AB5" w:rsidRDefault="00585CC5" w:rsidP="00A50AB5">
      <w:pPr>
        <w:pStyle w:val="Heading3"/>
      </w:pPr>
      <w:r w:rsidRPr="00585CC5">
        <w:t>5.</w:t>
      </w:r>
      <w:r w:rsidRPr="00585CC5">
        <w:tab/>
      </w:r>
      <w:r w:rsidR="00A50AB5">
        <w:t>Prestations supplémentaires</w:t>
      </w:r>
    </w:p>
    <w:p w14:paraId="7BDFF48A" w14:textId="6083C29F" w:rsidR="00A50AB5" w:rsidRDefault="00585CC5" w:rsidP="00585CC5">
      <w:pPr>
        <w:spacing w:line="276" w:lineRule="auto"/>
        <w:jc w:val="both"/>
        <w:rPr>
          <w:rFonts w:ascii="Georgia" w:hAnsi="Georgia" w:cs="Arial"/>
          <w:sz w:val="22"/>
          <w:szCs w:val="22"/>
        </w:rPr>
      </w:pPr>
      <w:r w:rsidRPr="00585CC5">
        <w:rPr>
          <w:rFonts w:ascii="Georgia" w:hAnsi="Georgia" w:cs="Arial"/>
          <w:sz w:val="22"/>
          <w:szCs w:val="22"/>
        </w:rPr>
        <w:t>Prestations supplémentaires et extraordinaire</w:t>
      </w:r>
      <w:r w:rsidR="00A50AB5">
        <w:rPr>
          <w:rFonts w:ascii="Georgia" w:hAnsi="Georgia" w:cs="Arial"/>
          <w:sz w:val="22"/>
          <w:szCs w:val="22"/>
        </w:rPr>
        <w:t>s</w:t>
      </w:r>
      <w:r w:rsidRPr="00585CC5">
        <w:rPr>
          <w:rFonts w:ascii="Georgia" w:hAnsi="Georgia" w:cs="Arial"/>
          <w:sz w:val="22"/>
          <w:szCs w:val="22"/>
        </w:rPr>
        <w:t xml:space="preserve"> à l’accomplissement de la mission définie, est rémunérée au tarif horaire par demi-journée </w:t>
      </w:r>
      <w:proofErr w:type="gramStart"/>
      <w:r w:rsidRPr="00585CC5">
        <w:rPr>
          <w:rFonts w:ascii="Georgia" w:hAnsi="Georgia" w:cs="Arial"/>
          <w:sz w:val="22"/>
          <w:szCs w:val="22"/>
        </w:rPr>
        <w:t>( 4</w:t>
      </w:r>
      <w:proofErr w:type="gramEnd"/>
      <w:r w:rsidRPr="00585CC5">
        <w:rPr>
          <w:rFonts w:ascii="Georgia" w:hAnsi="Georgia" w:cs="Arial"/>
          <w:sz w:val="22"/>
          <w:szCs w:val="22"/>
        </w:rPr>
        <w:t xml:space="preserve"> heures)  suivant :       euros/heure </w:t>
      </w:r>
      <w:r w:rsidR="00C74A9D" w:rsidRPr="00C74A9D">
        <w:rPr>
          <w:rFonts w:ascii="Georgia" w:hAnsi="Georgia" w:cs="Arial"/>
          <w:sz w:val="22"/>
          <w:szCs w:val="22"/>
          <w:highlight w:val="lightGray"/>
        </w:rPr>
        <w:t>TVA compris</w:t>
      </w:r>
      <w:r w:rsidRPr="00585CC5">
        <w:rPr>
          <w:rFonts w:ascii="Georgia" w:hAnsi="Georgia" w:cs="Arial"/>
          <w:sz w:val="22"/>
          <w:szCs w:val="22"/>
        </w:rPr>
        <w:t xml:space="preserve">.: </w:t>
      </w:r>
    </w:p>
    <w:p w14:paraId="72E8FEDE" w14:textId="77777777" w:rsidR="00A50AB5" w:rsidRDefault="00585CC5" w:rsidP="00A50AB5">
      <w:pPr>
        <w:pStyle w:val="Heading2"/>
      </w:pPr>
      <w:r w:rsidRPr="00585CC5">
        <w:t>Modalités de paiement</w:t>
      </w:r>
    </w:p>
    <w:p w14:paraId="28EE164C" w14:textId="1756D8BA" w:rsidR="00585CC5" w:rsidRPr="00585CC5" w:rsidRDefault="00A50AB5" w:rsidP="00585CC5">
      <w:pPr>
        <w:spacing w:line="276" w:lineRule="auto"/>
        <w:jc w:val="both"/>
        <w:rPr>
          <w:rFonts w:ascii="Georgia" w:hAnsi="Georgia" w:cs="Arial"/>
          <w:sz w:val="22"/>
          <w:szCs w:val="22"/>
        </w:rPr>
      </w:pPr>
      <w:r>
        <w:rPr>
          <w:rFonts w:ascii="Georgia" w:hAnsi="Georgia" w:cs="Arial"/>
          <w:sz w:val="22"/>
          <w:szCs w:val="22"/>
        </w:rPr>
        <w:t>N</w:t>
      </w:r>
      <w:r w:rsidR="00585CC5" w:rsidRPr="00585CC5">
        <w:rPr>
          <w:rFonts w:ascii="Georgia" w:hAnsi="Georgia" w:cs="Arial"/>
          <w:sz w:val="22"/>
          <w:szCs w:val="22"/>
        </w:rPr>
        <w:t xml:space="preserve">ous nous référons au système des paiements par tranches selon l’évolution du chantier comme détaillé sur le site ou dans la pièce jointe. </w:t>
      </w:r>
    </w:p>
    <w:p w14:paraId="17B37766" w14:textId="77777777" w:rsidR="00A50AB5" w:rsidRDefault="00585CC5" w:rsidP="00A50AB5">
      <w:pPr>
        <w:pStyle w:val="Heading2"/>
      </w:pPr>
      <w:r w:rsidRPr="00585CC5">
        <w:t>Caractéristiques de la prestation de service </w:t>
      </w:r>
    </w:p>
    <w:p w14:paraId="5DF6CA28" w14:textId="1E0A999A" w:rsidR="00585CC5" w:rsidRPr="00585CC5" w:rsidRDefault="00585CC5" w:rsidP="00585CC5">
      <w:pPr>
        <w:spacing w:line="276" w:lineRule="auto"/>
        <w:jc w:val="both"/>
        <w:rPr>
          <w:rFonts w:ascii="Georgia" w:hAnsi="Georgia" w:cs="Arial"/>
          <w:sz w:val="22"/>
          <w:szCs w:val="22"/>
        </w:rPr>
      </w:pPr>
      <w:proofErr w:type="gramStart"/>
      <w:r w:rsidRPr="00585CC5">
        <w:rPr>
          <w:rFonts w:ascii="Georgia" w:hAnsi="Georgia" w:cs="Arial"/>
          <w:sz w:val="22"/>
          <w:szCs w:val="22"/>
        </w:rPr>
        <w:t>soit</w:t>
      </w:r>
      <w:proofErr w:type="gramEnd"/>
      <w:r w:rsidRPr="00585CC5">
        <w:rPr>
          <w:rFonts w:ascii="Georgia" w:hAnsi="Georgia" w:cs="Arial"/>
          <w:sz w:val="22"/>
          <w:szCs w:val="22"/>
        </w:rPr>
        <w:t xml:space="preserve"> mission complète d’architecture relative à la construction d’une bâtiment, renouvellement ou encore de la transformation d’un immeuble ; soit  mission de conseil technique; soit mission d’expertise et d’évaluation à la suite d’un sinistre incendie, ou autre. </w:t>
      </w:r>
    </w:p>
    <w:p w14:paraId="2A5B3326" w14:textId="77777777" w:rsidR="00A50AB5" w:rsidRDefault="00585CC5" w:rsidP="00A50AB5">
      <w:pPr>
        <w:pStyle w:val="Heading2"/>
      </w:pPr>
      <w:r w:rsidRPr="00585CC5">
        <w:t xml:space="preserve">Assurances </w:t>
      </w:r>
    </w:p>
    <w:p w14:paraId="6F12075A" w14:textId="36EB986F" w:rsidR="00585CC5" w:rsidRPr="00585CC5" w:rsidRDefault="00A50AB5" w:rsidP="00585CC5">
      <w:pPr>
        <w:spacing w:line="276" w:lineRule="auto"/>
        <w:jc w:val="both"/>
        <w:rPr>
          <w:rFonts w:ascii="Georgia" w:hAnsi="Georgia" w:cs="Arial"/>
          <w:sz w:val="22"/>
          <w:szCs w:val="22"/>
        </w:rPr>
      </w:pPr>
      <w:r>
        <w:rPr>
          <w:rFonts w:ascii="Georgia" w:hAnsi="Georgia" w:cs="Arial"/>
          <w:sz w:val="22"/>
          <w:szCs w:val="22"/>
        </w:rPr>
        <w:t>N</w:t>
      </w:r>
      <w:r w:rsidR="00585CC5" w:rsidRPr="00585CC5">
        <w:rPr>
          <w:rFonts w:ascii="Georgia" w:hAnsi="Georgia" w:cs="Arial"/>
          <w:sz w:val="22"/>
          <w:szCs w:val="22"/>
        </w:rPr>
        <w:t>ous avons conclu une police RC Professionnelle auprès de la compagnie d’assurances AR-CO, Rue Tasson-</w:t>
      </w:r>
      <w:proofErr w:type="spellStart"/>
      <w:r w:rsidR="00585CC5" w:rsidRPr="00585CC5">
        <w:rPr>
          <w:rFonts w:ascii="Georgia" w:hAnsi="Georgia" w:cs="Arial"/>
          <w:sz w:val="22"/>
          <w:szCs w:val="22"/>
        </w:rPr>
        <w:t>Snel</w:t>
      </w:r>
      <w:proofErr w:type="spellEnd"/>
      <w:r w:rsidR="00585CC5" w:rsidRPr="00585CC5">
        <w:rPr>
          <w:rFonts w:ascii="Georgia" w:hAnsi="Georgia" w:cs="Arial"/>
          <w:sz w:val="22"/>
          <w:szCs w:val="22"/>
        </w:rPr>
        <w:t xml:space="preserve"> 22, 1060 Bruxelles, tél 02/538.66.33, agréé par la BNB et FSMA sous le n° 0330, RPM n°0406 067 338.</w:t>
      </w:r>
      <w:r w:rsidR="0031745B">
        <w:rPr>
          <w:rFonts w:ascii="Georgia" w:hAnsi="Georgia" w:cs="Arial"/>
          <w:sz w:val="22"/>
          <w:szCs w:val="22"/>
        </w:rPr>
        <w:t xml:space="preserve"> Etendue territoriale des garanties : Belgique et </w:t>
      </w:r>
      <w:proofErr w:type="gramStart"/>
      <w:r w:rsidR="0031745B">
        <w:rPr>
          <w:rFonts w:ascii="Georgia" w:hAnsi="Georgia" w:cs="Arial"/>
          <w:sz w:val="22"/>
          <w:szCs w:val="22"/>
        </w:rPr>
        <w:t>Luxembourg.</w:t>
      </w:r>
      <w:r w:rsidR="00585CC5" w:rsidRPr="00585CC5">
        <w:rPr>
          <w:rFonts w:ascii="Georgia" w:hAnsi="Georgia" w:cs="Arial"/>
          <w:sz w:val="22"/>
          <w:szCs w:val="22"/>
        </w:rPr>
        <w:t>.</w:t>
      </w:r>
      <w:proofErr w:type="gramEnd"/>
    </w:p>
    <w:p w14:paraId="00B4495E" w14:textId="77777777" w:rsidR="00A50AB5" w:rsidRDefault="00585CC5" w:rsidP="00A50AB5">
      <w:pPr>
        <w:pStyle w:val="Heading2"/>
      </w:pPr>
      <w:r w:rsidRPr="00585CC5">
        <w:t>Date de livraison :</w:t>
      </w:r>
    </w:p>
    <w:p w14:paraId="1BDFBE77" w14:textId="6B35A648" w:rsidR="00585CC5" w:rsidRPr="00585CC5" w:rsidRDefault="00585CC5" w:rsidP="00585CC5">
      <w:pPr>
        <w:spacing w:line="276" w:lineRule="auto"/>
        <w:jc w:val="both"/>
        <w:rPr>
          <w:rFonts w:ascii="Georgia" w:hAnsi="Georgia" w:cs="Arial"/>
          <w:sz w:val="22"/>
          <w:szCs w:val="22"/>
        </w:rPr>
      </w:pPr>
      <w:r w:rsidRPr="00A50AB5">
        <w:rPr>
          <w:rFonts w:ascii="Georgia" w:hAnsi="Georgia" w:cs="Arial"/>
          <w:sz w:val="22"/>
          <w:szCs w:val="22"/>
        </w:rPr>
        <w:t>Nos conseils seront donnés dans un délai maximal de 30 jours après le premier entretien</w:t>
      </w:r>
      <w:r w:rsidRPr="00585CC5">
        <w:rPr>
          <w:rFonts w:ascii="Georgia" w:hAnsi="Georgia" w:cs="Arial"/>
          <w:sz w:val="22"/>
          <w:szCs w:val="22"/>
        </w:rPr>
        <w:t xml:space="preserve"> ou visite sur les lieux ; le délai des autres missions </w:t>
      </w:r>
      <w:r w:rsidR="00E77A5F">
        <w:rPr>
          <w:rFonts w:ascii="Georgia" w:hAnsi="Georgia" w:cs="Arial"/>
          <w:sz w:val="22"/>
          <w:szCs w:val="22"/>
        </w:rPr>
        <w:t>sera</w:t>
      </w:r>
      <w:r w:rsidRPr="00585CC5">
        <w:rPr>
          <w:rFonts w:ascii="Georgia" w:hAnsi="Georgia" w:cs="Arial"/>
          <w:sz w:val="22"/>
          <w:szCs w:val="22"/>
        </w:rPr>
        <w:t xml:space="preserve"> </w:t>
      </w:r>
      <w:r w:rsidR="00E77A5F" w:rsidRPr="00585CC5">
        <w:rPr>
          <w:rFonts w:ascii="Georgia" w:hAnsi="Georgia" w:cs="Arial"/>
          <w:sz w:val="22"/>
          <w:szCs w:val="22"/>
        </w:rPr>
        <w:t>déterminé</w:t>
      </w:r>
      <w:r w:rsidRPr="00585CC5">
        <w:rPr>
          <w:rFonts w:ascii="Georgia" w:hAnsi="Georgia" w:cs="Arial"/>
          <w:sz w:val="22"/>
          <w:szCs w:val="22"/>
        </w:rPr>
        <w:t xml:space="preserve"> par phase ou pour le Projet de construction globale dans le contrat d’architecture. Les conditions Générales déterminent dans l’article 12 les cas de résiliation du contrat.</w:t>
      </w:r>
    </w:p>
    <w:p w14:paraId="78EAF2A4" w14:textId="77777777" w:rsidR="00A50AB5" w:rsidRDefault="00A50AB5">
      <w:pPr>
        <w:rPr>
          <w:rFonts w:ascii="Arial" w:hAnsi="Arial" w:cs="Arial"/>
          <w:sz w:val="22"/>
          <w:szCs w:val="22"/>
        </w:rPr>
      </w:pPr>
      <w:r>
        <w:rPr>
          <w:rFonts w:ascii="Arial" w:hAnsi="Arial" w:cs="Arial"/>
          <w:sz w:val="22"/>
          <w:szCs w:val="22"/>
        </w:rPr>
        <w:br w:type="page"/>
      </w:r>
    </w:p>
    <w:p w14:paraId="3DF1820E" w14:textId="44512AFD" w:rsidR="00585CC5" w:rsidRPr="00585CC5" w:rsidRDefault="00585CC5" w:rsidP="00A50AB5">
      <w:pPr>
        <w:pStyle w:val="Title"/>
      </w:pPr>
      <w:r w:rsidRPr="00585CC5">
        <w:lastRenderedPageBreak/>
        <w:t>Lettre de rétractation</w:t>
      </w:r>
    </w:p>
    <w:p w14:paraId="7517262E" w14:textId="77777777" w:rsidR="00585CC5" w:rsidRPr="00585CC5" w:rsidRDefault="00585CC5" w:rsidP="00585CC5">
      <w:pPr>
        <w:spacing w:line="276" w:lineRule="auto"/>
        <w:jc w:val="both"/>
        <w:rPr>
          <w:rFonts w:ascii="Arial" w:hAnsi="Arial" w:cs="Arial"/>
          <w:sz w:val="22"/>
          <w:szCs w:val="22"/>
        </w:rPr>
      </w:pPr>
    </w:p>
    <w:p w14:paraId="02E79FFB" w14:textId="77777777" w:rsidR="00585CC5" w:rsidRPr="00A50AB5" w:rsidRDefault="00585CC5" w:rsidP="00585CC5">
      <w:pPr>
        <w:spacing w:line="276" w:lineRule="auto"/>
        <w:jc w:val="both"/>
        <w:rPr>
          <w:rFonts w:ascii="Georgia" w:hAnsi="Georgia" w:cs="Arial"/>
          <w:sz w:val="22"/>
          <w:szCs w:val="22"/>
        </w:rPr>
      </w:pPr>
      <w:r w:rsidRPr="00A50AB5">
        <w:rPr>
          <w:rFonts w:ascii="Georgia" w:hAnsi="Georgia" w:cs="Arial"/>
          <w:sz w:val="22"/>
          <w:szCs w:val="22"/>
        </w:rPr>
        <w:t xml:space="preserve">Madame, Monsieur, </w:t>
      </w:r>
    </w:p>
    <w:p w14:paraId="0AF112D7" w14:textId="77777777" w:rsidR="00585CC5" w:rsidRPr="00A50AB5" w:rsidRDefault="00585CC5" w:rsidP="00585CC5">
      <w:pPr>
        <w:spacing w:line="276" w:lineRule="auto"/>
        <w:jc w:val="both"/>
        <w:rPr>
          <w:rFonts w:ascii="Georgia" w:hAnsi="Georgia" w:cs="Arial"/>
          <w:sz w:val="22"/>
          <w:szCs w:val="22"/>
        </w:rPr>
      </w:pPr>
    </w:p>
    <w:p w14:paraId="5D6C6D7D" w14:textId="77777777" w:rsidR="00585CC5" w:rsidRPr="00A50AB5" w:rsidRDefault="00585CC5" w:rsidP="00585CC5">
      <w:pPr>
        <w:spacing w:line="276" w:lineRule="auto"/>
        <w:jc w:val="both"/>
        <w:rPr>
          <w:rFonts w:ascii="Georgia" w:hAnsi="Georgia" w:cs="Arial"/>
          <w:sz w:val="22"/>
          <w:szCs w:val="22"/>
        </w:rPr>
      </w:pPr>
      <w:r w:rsidRPr="00A50AB5">
        <w:rPr>
          <w:rFonts w:ascii="Georgia" w:hAnsi="Georgia" w:cs="Arial"/>
          <w:sz w:val="22"/>
          <w:szCs w:val="22"/>
        </w:rPr>
        <w:t xml:space="preserve"> Vous avez le droit de vous rétracter du présent contrat sans donner de motif dans un délai de quatorze jours. Le délai de rétraction expire 14 jours après le jour de signature du contrat, signé à votre domicile et uniquement dans ce cas. Merci de retourner le présent formulaire dûment complété, daté et signé à notre bureau par écrit à la poste ou par email. </w:t>
      </w:r>
    </w:p>
    <w:p w14:paraId="23B14BC3" w14:textId="77777777" w:rsidR="00585CC5" w:rsidRPr="00A50AB5" w:rsidRDefault="00585CC5" w:rsidP="00585CC5">
      <w:pPr>
        <w:spacing w:line="276" w:lineRule="auto"/>
        <w:jc w:val="both"/>
        <w:rPr>
          <w:rFonts w:ascii="Georgia" w:hAnsi="Georgia" w:cs="Arial"/>
          <w:sz w:val="22"/>
          <w:szCs w:val="22"/>
        </w:rPr>
      </w:pPr>
    </w:p>
    <w:p w14:paraId="63B44FF4" w14:textId="77F8B40F" w:rsidR="00585CC5" w:rsidRPr="00A50AB5" w:rsidRDefault="00585CC5" w:rsidP="00585CC5">
      <w:pPr>
        <w:spacing w:line="276" w:lineRule="auto"/>
        <w:jc w:val="both"/>
        <w:rPr>
          <w:rFonts w:ascii="Georgia" w:hAnsi="Georgia" w:cs="Arial"/>
          <w:sz w:val="22"/>
          <w:szCs w:val="22"/>
        </w:rPr>
      </w:pPr>
      <w:r w:rsidRPr="00A50AB5">
        <w:rPr>
          <w:rFonts w:ascii="Georgia" w:hAnsi="Georgia" w:cs="Arial"/>
          <w:sz w:val="22"/>
          <w:szCs w:val="22"/>
        </w:rPr>
        <w:t>Architecte</w:t>
      </w:r>
      <w:r w:rsidR="00A50AB5">
        <w:rPr>
          <w:rFonts w:ascii="Georgia" w:hAnsi="Georgia" w:cs="Arial"/>
          <w:sz w:val="22"/>
          <w:szCs w:val="22"/>
        </w:rPr>
        <w:t xml:space="preserve"> G. Remi</w:t>
      </w:r>
    </w:p>
    <w:p w14:paraId="176C34DC" w14:textId="7DB4F3F9" w:rsidR="00585CC5" w:rsidRDefault="00A50AB5" w:rsidP="00585CC5">
      <w:pPr>
        <w:spacing w:line="276" w:lineRule="auto"/>
        <w:jc w:val="both"/>
        <w:rPr>
          <w:rFonts w:ascii="Georgia" w:hAnsi="Georgia" w:cs="Arial"/>
          <w:sz w:val="22"/>
          <w:szCs w:val="22"/>
        </w:rPr>
      </w:pPr>
      <w:r>
        <w:rPr>
          <w:rFonts w:ascii="Georgia" w:hAnsi="Georgia" w:cs="Arial"/>
          <w:sz w:val="22"/>
          <w:szCs w:val="22"/>
        </w:rPr>
        <w:t>26, rue de Labrador</w:t>
      </w:r>
    </w:p>
    <w:p w14:paraId="22009C02" w14:textId="59F6CD9B" w:rsidR="00A50AB5" w:rsidRPr="00A50AB5" w:rsidRDefault="00A50AB5" w:rsidP="00585CC5">
      <w:pPr>
        <w:spacing w:line="276" w:lineRule="auto"/>
        <w:jc w:val="both"/>
        <w:rPr>
          <w:rFonts w:ascii="Georgia" w:hAnsi="Georgia" w:cs="Arial"/>
          <w:sz w:val="22"/>
          <w:szCs w:val="22"/>
        </w:rPr>
      </w:pPr>
      <w:r>
        <w:rPr>
          <w:rFonts w:ascii="Georgia" w:hAnsi="Georgia" w:cs="Arial"/>
          <w:sz w:val="22"/>
          <w:szCs w:val="22"/>
        </w:rPr>
        <w:t>1000 Bruxelles</w:t>
      </w:r>
    </w:p>
    <w:p w14:paraId="2D34A102" w14:textId="2131EEF2" w:rsidR="00585CC5" w:rsidRPr="00A50AB5" w:rsidRDefault="00A50AB5" w:rsidP="00585CC5">
      <w:pPr>
        <w:spacing w:line="276" w:lineRule="auto"/>
        <w:jc w:val="both"/>
        <w:rPr>
          <w:rFonts w:ascii="Georgia" w:hAnsi="Georgia" w:cs="Arial"/>
          <w:sz w:val="22"/>
          <w:szCs w:val="22"/>
        </w:rPr>
      </w:pPr>
      <w:r>
        <w:rPr>
          <w:rFonts w:ascii="Georgia" w:hAnsi="Georgia" w:cs="Arial"/>
          <w:sz w:val="22"/>
          <w:szCs w:val="22"/>
        </w:rPr>
        <w:t>architecte.remi@domaine.be</w:t>
      </w:r>
    </w:p>
    <w:p w14:paraId="57118F55" w14:textId="77777777" w:rsidR="00585CC5" w:rsidRPr="00A50AB5" w:rsidRDefault="00585CC5" w:rsidP="00585CC5">
      <w:pPr>
        <w:spacing w:line="276" w:lineRule="auto"/>
        <w:jc w:val="both"/>
        <w:rPr>
          <w:rFonts w:ascii="Georgia" w:hAnsi="Georgia" w:cs="Arial"/>
          <w:sz w:val="22"/>
          <w:szCs w:val="22"/>
        </w:rPr>
      </w:pPr>
    </w:p>
    <w:p w14:paraId="485B583E" w14:textId="353C5BD7" w:rsidR="00585CC5" w:rsidRPr="00A50AB5" w:rsidRDefault="00A50AB5" w:rsidP="00585CC5">
      <w:pPr>
        <w:spacing w:line="276" w:lineRule="auto"/>
        <w:jc w:val="both"/>
        <w:rPr>
          <w:rFonts w:ascii="Georgia" w:hAnsi="Georgia" w:cs="Arial"/>
          <w:sz w:val="22"/>
          <w:szCs w:val="22"/>
        </w:rPr>
      </w:pPr>
      <w:r>
        <w:rPr>
          <w:rFonts w:ascii="Georgia" w:hAnsi="Georgia" w:cs="Arial"/>
          <w:sz w:val="22"/>
          <w:szCs w:val="22"/>
        </w:rPr>
        <w:t>J</w:t>
      </w:r>
      <w:r w:rsidR="00585CC5" w:rsidRPr="00A50AB5">
        <w:rPr>
          <w:rFonts w:ascii="Georgia" w:hAnsi="Georgia" w:cs="Arial"/>
          <w:sz w:val="22"/>
          <w:szCs w:val="22"/>
        </w:rPr>
        <w:t xml:space="preserve">e vous notifie par la présente ma rétractation du contrat signé à mon domicile </w:t>
      </w:r>
      <w:r w:rsidR="00E77A5F">
        <w:rPr>
          <w:rFonts w:ascii="Georgia" w:hAnsi="Georgia" w:cs="Arial"/>
          <w:sz w:val="22"/>
          <w:szCs w:val="22"/>
        </w:rPr>
        <w:t>l</w:t>
      </w:r>
      <w:r w:rsidR="00585CC5" w:rsidRPr="00A50AB5">
        <w:rPr>
          <w:rFonts w:ascii="Georgia" w:hAnsi="Georgia" w:cs="Arial"/>
          <w:sz w:val="22"/>
          <w:szCs w:val="22"/>
        </w:rPr>
        <w:t>e xx/xx/20xx. Les prestations sont entamées le …</w:t>
      </w:r>
    </w:p>
    <w:p w14:paraId="73551EAF" w14:textId="77777777" w:rsidR="00585CC5" w:rsidRPr="00A50AB5" w:rsidRDefault="00585CC5" w:rsidP="00585CC5">
      <w:pPr>
        <w:spacing w:line="276" w:lineRule="auto"/>
        <w:jc w:val="both"/>
        <w:rPr>
          <w:rFonts w:ascii="Georgia" w:hAnsi="Georgia" w:cs="Arial"/>
          <w:sz w:val="22"/>
          <w:szCs w:val="22"/>
        </w:rPr>
      </w:pPr>
    </w:p>
    <w:p w14:paraId="23870973" w14:textId="5F42DD09" w:rsidR="00585CC5" w:rsidRDefault="00A50AB5" w:rsidP="00585CC5">
      <w:pPr>
        <w:spacing w:line="276" w:lineRule="auto"/>
        <w:jc w:val="both"/>
        <w:rPr>
          <w:rFonts w:ascii="Georgia" w:hAnsi="Georgia" w:cs="Arial"/>
          <w:sz w:val="22"/>
          <w:szCs w:val="22"/>
        </w:rPr>
      </w:pPr>
      <w:r>
        <w:rPr>
          <w:rFonts w:ascii="Georgia" w:hAnsi="Georgia" w:cs="Arial"/>
          <w:sz w:val="22"/>
          <w:szCs w:val="22"/>
        </w:rPr>
        <w:t>M. et Mme Dupont</w:t>
      </w:r>
    </w:p>
    <w:p w14:paraId="59A4C029" w14:textId="6B876DE3" w:rsidR="00A50AB5" w:rsidRDefault="00A50AB5" w:rsidP="00585CC5">
      <w:pPr>
        <w:spacing w:line="276" w:lineRule="auto"/>
        <w:jc w:val="both"/>
        <w:rPr>
          <w:rFonts w:ascii="Georgia" w:hAnsi="Georgia" w:cs="Arial"/>
          <w:sz w:val="22"/>
          <w:szCs w:val="22"/>
        </w:rPr>
      </w:pPr>
      <w:r>
        <w:rPr>
          <w:rFonts w:ascii="Georgia" w:hAnsi="Georgia" w:cs="Arial"/>
          <w:sz w:val="22"/>
          <w:szCs w:val="22"/>
        </w:rPr>
        <w:t>5, rue de la Source</w:t>
      </w:r>
    </w:p>
    <w:p w14:paraId="0818554C" w14:textId="6E1EEF29" w:rsidR="00A50AB5" w:rsidRPr="00A50AB5" w:rsidRDefault="00A50AB5" w:rsidP="00585CC5">
      <w:pPr>
        <w:spacing w:line="276" w:lineRule="auto"/>
        <w:jc w:val="both"/>
        <w:rPr>
          <w:rFonts w:ascii="Georgia" w:hAnsi="Georgia" w:cs="Arial"/>
          <w:sz w:val="22"/>
          <w:szCs w:val="22"/>
        </w:rPr>
      </w:pPr>
      <w:r>
        <w:rPr>
          <w:rFonts w:ascii="Georgia" w:hAnsi="Georgia" w:cs="Arial"/>
          <w:sz w:val="22"/>
          <w:szCs w:val="22"/>
        </w:rPr>
        <w:t xml:space="preserve">7904 </w:t>
      </w:r>
      <w:proofErr w:type="spellStart"/>
      <w:r>
        <w:rPr>
          <w:rFonts w:ascii="Georgia" w:hAnsi="Georgia" w:cs="Arial"/>
          <w:sz w:val="22"/>
          <w:szCs w:val="22"/>
        </w:rPr>
        <w:t>Tourpes</w:t>
      </w:r>
      <w:proofErr w:type="spellEnd"/>
    </w:p>
    <w:p w14:paraId="37E70793" w14:textId="77777777" w:rsidR="00585CC5" w:rsidRPr="00A50AB5" w:rsidRDefault="00585CC5" w:rsidP="00585CC5">
      <w:pPr>
        <w:spacing w:line="276" w:lineRule="auto"/>
        <w:jc w:val="both"/>
        <w:rPr>
          <w:rFonts w:ascii="Georgia" w:hAnsi="Georgia" w:cs="Arial"/>
          <w:sz w:val="22"/>
          <w:szCs w:val="22"/>
        </w:rPr>
      </w:pPr>
    </w:p>
    <w:p w14:paraId="351A5FF4" w14:textId="77777777" w:rsidR="00585CC5" w:rsidRPr="00A50AB5" w:rsidRDefault="00585CC5" w:rsidP="00585CC5">
      <w:pPr>
        <w:spacing w:line="276" w:lineRule="auto"/>
        <w:jc w:val="both"/>
        <w:rPr>
          <w:rFonts w:ascii="Georgia" w:hAnsi="Georgia" w:cs="Arial"/>
          <w:sz w:val="22"/>
          <w:szCs w:val="22"/>
        </w:rPr>
      </w:pPr>
      <w:r w:rsidRPr="00A50AB5">
        <w:rPr>
          <w:rFonts w:ascii="Georgia" w:hAnsi="Georgia" w:cs="Arial"/>
          <w:sz w:val="22"/>
          <w:szCs w:val="22"/>
        </w:rPr>
        <w:t xml:space="preserve">Lieu et Date, </w:t>
      </w:r>
    </w:p>
    <w:p w14:paraId="4FDFED67" w14:textId="77777777" w:rsidR="00585CC5" w:rsidRPr="00A50AB5" w:rsidRDefault="00585CC5" w:rsidP="00585CC5">
      <w:pPr>
        <w:spacing w:line="276" w:lineRule="auto"/>
        <w:jc w:val="both"/>
        <w:rPr>
          <w:rFonts w:ascii="Georgia" w:hAnsi="Georgia" w:cs="Arial"/>
          <w:sz w:val="22"/>
          <w:szCs w:val="22"/>
        </w:rPr>
      </w:pPr>
    </w:p>
    <w:p w14:paraId="5CA3797C" w14:textId="77777777" w:rsidR="00585CC5" w:rsidRPr="00A50AB5" w:rsidRDefault="00585CC5" w:rsidP="00585CC5">
      <w:pPr>
        <w:spacing w:line="276" w:lineRule="auto"/>
        <w:jc w:val="both"/>
        <w:rPr>
          <w:rFonts w:ascii="Georgia" w:hAnsi="Georgia" w:cs="Arial"/>
          <w:sz w:val="22"/>
          <w:szCs w:val="22"/>
        </w:rPr>
      </w:pPr>
    </w:p>
    <w:p w14:paraId="06786790" w14:textId="77777777" w:rsidR="00585CC5" w:rsidRPr="00A50AB5" w:rsidRDefault="00585CC5" w:rsidP="00585CC5">
      <w:pPr>
        <w:spacing w:line="276" w:lineRule="auto"/>
        <w:jc w:val="both"/>
        <w:rPr>
          <w:rFonts w:ascii="Georgia" w:hAnsi="Georgia" w:cs="Arial"/>
          <w:sz w:val="22"/>
          <w:szCs w:val="22"/>
        </w:rPr>
      </w:pPr>
      <w:r w:rsidRPr="00A50AB5">
        <w:rPr>
          <w:rFonts w:ascii="Georgia" w:hAnsi="Georgia" w:cs="Arial"/>
          <w:sz w:val="22"/>
          <w:szCs w:val="22"/>
        </w:rPr>
        <w:t>Signature (par poste</w:t>
      </w:r>
      <w:proofErr w:type="gramStart"/>
      <w:r w:rsidRPr="00A50AB5">
        <w:rPr>
          <w:rFonts w:ascii="Georgia" w:hAnsi="Georgia" w:cs="Arial"/>
          <w:sz w:val="22"/>
          <w:szCs w:val="22"/>
        </w:rPr>
        <w:t>):</w:t>
      </w:r>
      <w:proofErr w:type="gramEnd"/>
    </w:p>
    <w:p w14:paraId="5CF0D5BF" w14:textId="77777777" w:rsidR="00585CC5" w:rsidRPr="00585CC5" w:rsidRDefault="00585CC5" w:rsidP="00585CC5">
      <w:pPr>
        <w:spacing w:line="276" w:lineRule="auto"/>
        <w:jc w:val="both"/>
        <w:rPr>
          <w:rFonts w:ascii="Arial" w:hAnsi="Arial" w:cs="Arial"/>
          <w:sz w:val="22"/>
          <w:szCs w:val="22"/>
        </w:rPr>
      </w:pPr>
    </w:p>
    <w:sectPr w:rsidR="00585CC5" w:rsidRPr="00585CC5" w:rsidSect="00635580">
      <w:footerReference w:type="even" r:id="rId8"/>
      <w:headerReference w:type="first" r:id="rId9"/>
      <w:type w:val="continuous"/>
      <w:pgSz w:w="11906" w:h="16838"/>
      <w:pgMar w:top="899" w:right="1133" w:bottom="284" w:left="1418" w:header="567" w:footer="4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5EE67" w14:textId="77777777" w:rsidR="002C0AC1" w:rsidRDefault="002C0AC1">
      <w:r>
        <w:separator/>
      </w:r>
    </w:p>
    <w:p w14:paraId="2DF7B3F2" w14:textId="77777777" w:rsidR="002C0AC1" w:rsidRDefault="002C0AC1"/>
  </w:endnote>
  <w:endnote w:type="continuationSeparator" w:id="0">
    <w:p w14:paraId="4642FC34" w14:textId="77777777" w:rsidR="002C0AC1" w:rsidRDefault="002C0AC1">
      <w:r>
        <w:continuationSeparator/>
      </w:r>
    </w:p>
    <w:p w14:paraId="12D23946" w14:textId="77777777" w:rsidR="002C0AC1" w:rsidRDefault="002C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eeSerif-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CB51" w14:textId="77777777" w:rsidR="00BF5460" w:rsidRDefault="00BF54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09EE601" w14:textId="77777777" w:rsidR="00BF5460" w:rsidRDefault="00BF5460">
    <w:pPr>
      <w:pStyle w:val="Footer"/>
      <w:ind w:right="360"/>
    </w:pPr>
  </w:p>
  <w:p w14:paraId="7CB2C575" w14:textId="77777777" w:rsidR="00BF5460" w:rsidRDefault="00BF54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D0681" w14:textId="77777777" w:rsidR="002C0AC1" w:rsidRDefault="002C0AC1">
      <w:r>
        <w:separator/>
      </w:r>
    </w:p>
    <w:p w14:paraId="630F6B50" w14:textId="77777777" w:rsidR="002C0AC1" w:rsidRDefault="002C0AC1"/>
  </w:footnote>
  <w:footnote w:type="continuationSeparator" w:id="0">
    <w:p w14:paraId="2243E2E2" w14:textId="77777777" w:rsidR="002C0AC1" w:rsidRDefault="002C0AC1">
      <w:r>
        <w:continuationSeparator/>
      </w:r>
    </w:p>
    <w:p w14:paraId="2163C2A8" w14:textId="77777777" w:rsidR="002C0AC1" w:rsidRDefault="002C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439C" w14:textId="32BED657" w:rsidR="00BF5460" w:rsidRPr="00DC4876" w:rsidRDefault="00BF5460" w:rsidP="00F804C3">
    <w:pPr>
      <w:tabs>
        <w:tab w:val="left" w:pos="3117"/>
      </w:tabs>
      <w:spacing w:line="220" w:lineRule="exact"/>
      <w:rPr>
        <w:rFonts w:ascii="Georgia" w:eastAsia="MS Mincho" w:hAnsi="Georgia"/>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A74"/>
    <w:multiLevelType w:val="hybridMultilevel"/>
    <w:tmpl w:val="C5C47B7C"/>
    <w:lvl w:ilvl="0" w:tplc="2B6ADEB2">
      <w:start w:val="4"/>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1DF6B88"/>
    <w:multiLevelType w:val="hybridMultilevel"/>
    <w:tmpl w:val="1348ED2C"/>
    <w:lvl w:ilvl="0" w:tplc="9B301EAA">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2105610"/>
    <w:multiLevelType w:val="hybridMultilevel"/>
    <w:tmpl w:val="E6A00CAE"/>
    <w:lvl w:ilvl="0" w:tplc="9B301EAA">
      <w:numFmt w:val="bullet"/>
      <w:lvlText w:val="-"/>
      <w:lvlJc w:val="left"/>
      <w:pPr>
        <w:ind w:left="-6500" w:hanging="360"/>
      </w:pPr>
      <w:rPr>
        <w:rFonts w:ascii="Calibri" w:eastAsiaTheme="minorHAnsi" w:hAnsi="Calibri" w:cstheme="minorBidi" w:hint="default"/>
      </w:rPr>
    </w:lvl>
    <w:lvl w:ilvl="1" w:tplc="08130003" w:tentative="1">
      <w:start w:val="1"/>
      <w:numFmt w:val="bullet"/>
      <w:lvlText w:val="o"/>
      <w:lvlJc w:val="left"/>
      <w:pPr>
        <w:ind w:left="-5780" w:hanging="360"/>
      </w:pPr>
      <w:rPr>
        <w:rFonts w:ascii="Courier New" w:hAnsi="Courier New" w:cs="Courier New" w:hint="default"/>
      </w:rPr>
    </w:lvl>
    <w:lvl w:ilvl="2" w:tplc="08130005" w:tentative="1">
      <w:start w:val="1"/>
      <w:numFmt w:val="bullet"/>
      <w:lvlText w:val=""/>
      <w:lvlJc w:val="left"/>
      <w:pPr>
        <w:ind w:left="-5060" w:hanging="360"/>
      </w:pPr>
      <w:rPr>
        <w:rFonts w:ascii="Wingdings" w:hAnsi="Wingdings" w:hint="default"/>
      </w:rPr>
    </w:lvl>
    <w:lvl w:ilvl="3" w:tplc="08130001" w:tentative="1">
      <w:start w:val="1"/>
      <w:numFmt w:val="bullet"/>
      <w:lvlText w:val=""/>
      <w:lvlJc w:val="left"/>
      <w:pPr>
        <w:ind w:left="-4340" w:hanging="360"/>
      </w:pPr>
      <w:rPr>
        <w:rFonts w:ascii="Symbol" w:hAnsi="Symbol" w:hint="default"/>
      </w:rPr>
    </w:lvl>
    <w:lvl w:ilvl="4" w:tplc="08130003" w:tentative="1">
      <w:start w:val="1"/>
      <w:numFmt w:val="bullet"/>
      <w:lvlText w:val="o"/>
      <w:lvlJc w:val="left"/>
      <w:pPr>
        <w:ind w:left="-3620" w:hanging="360"/>
      </w:pPr>
      <w:rPr>
        <w:rFonts w:ascii="Courier New" w:hAnsi="Courier New" w:cs="Courier New" w:hint="default"/>
      </w:rPr>
    </w:lvl>
    <w:lvl w:ilvl="5" w:tplc="08130005" w:tentative="1">
      <w:start w:val="1"/>
      <w:numFmt w:val="bullet"/>
      <w:lvlText w:val=""/>
      <w:lvlJc w:val="left"/>
      <w:pPr>
        <w:ind w:left="-2900" w:hanging="360"/>
      </w:pPr>
      <w:rPr>
        <w:rFonts w:ascii="Wingdings" w:hAnsi="Wingdings" w:hint="default"/>
      </w:rPr>
    </w:lvl>
    <w:lvl w:ilvl="6" w:tplc="08130001" w:tentative="1">
      <w:start w:val="1"/>
      <w:numFmt w:val="bullet"/>
      <w:lvlText w:val=""/>
      <w:lvlJc w:val="left"/>
      <w:pPr>
        <w:ind w:left="-2180" w:hanging="360"/>
      </w:pPr>
      <w:rPr>
        <w:rFonts w:ascii="Symbol" w:hAnsi="Symbol" w:hint="default"/>
      </w:rPr>
    </w:lvl>
    <w:lvl w:ilvl="7" w:tplc="08130003" w:tentative="1">
      <w:start w:val="1"/>
      <w:numFmt w:val="bullet"/>
      <w:lvlText w:val="o"/>
      <w:lvlJc w:val="left"/>
      <w:pPr>
        <w:ind w:left="-1460" w:hanging="360"/>
      </w:pPr>
      <w:rPr>
        <w:rFonts w:ascii="Courier New" w:hAnsi="Courier New" w:cs="Courier New" w:hint="default"/>
      </w:rPr>
    </w:lvl>
    <w:lvl w:ilvl="8" w:tplc="08130005" w:tentative="1">
      <w:start w:val="1"/>
      <w:numFmt w:val="bullet"/>
      <w:lvlText w:val=""/>
      <w:lvlJc w:val="left"/>
      <w:pPr>
        <w:ind w:left="-740" w:hanging="360"/>
      </w:pPr>
      <w:rPr>
        <w:rFonts w:ascii="Wingdings" w:hAnsi="Wingdings" w:hint="default"/>
      </w:rPr>
    </w:lvl>
  </w:abstractNum>
  <w:abstractNum w:abstractNumId="3" w15:restartNumberingAfterBreak="0">
    <w:nsid w:val="0843286C"/>
    <w:multiLevelType w:val="hybridMultilevel"/>
    <w:tmpl w:val="D284904A"/>
    <w:lvl w:ilvl="0" w:tplc="B6BE12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F2873"/>
    <w:multiLevelType w:val="multilevel"/>
    <w:tmpl w:val="A9B296C4"/>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4775D0"/>
    <w:multiLevelType w:val="hybridMultilevel"/>
    <w:tmpl w:val="7252294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E6840C9"/>
    <w:multiLevelType w:val="hybridMultilevel"/>
    <w:tmpl w:val="4DF66CEE"/>
    <w:lvl w:ilvl="0" w:tplc="B9403BDA">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37834B54"/>
    <w:multiLevelType w:val="hybridMultilevel"/>
    <w:tmpl w:val="2218598A"/>
    <w:lvl w:ilvl="0" w:tplc="2B6ADEB2">
      <w:start w:val="4"/>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0D146E2"/>
    <w:multiLevelType w:val="hybridMultilevel"/>
    <w:tmpl w:val="096E4262"/>
    <w:lvl w:ilvl="0" w:tplc="9B301EAA">
      <w:numFmt w:val="bullet"/>
      <w:lvlText w:val="-"/>
      <w:lvlJc w:val="left"/>
      <w:pPr>
        <w:ind w:left="353" w:hanging="360"/>
      </w:pPr>
      <w:rPr>
        <w:rFonts w:ascii="Calibri" w:eastAsiaTheme="minorHAnsi" w:hAnsi="Calibri" w:cstheme="minorBidi" w:hint="default"/>
      </w:rPr>
    </w:lvl>
    <w:lvl w:ilvl="1" w:tplc="08130003" w:tentative="1">
      <w:start w:val="1"/>
      <w:numFmt w:val="bullet"/>
      <w:lvlText w:val="o"/>
      <w:lvlJc w:val="left"/>
      <w:pPr>
        <w:ind w:left="1073" w:hanging="360"/>
      </w:pPr>
      <w:rPr>
        <w:rFonts w:ascii="Courier New" w:hAnsi="Courier New" w:cs="Courier New" w:hint="default"/>
      </w:rPr>
    </w:lvl>
    <w:lvl w:ilvl="2" w:tplc="08130005" w:tentative="1">
      <w:start w:val="1"/>
      <w:numFmt w:val="bullet"/>
      <w:lvlText w:val=""/>
      <w:lvlJc w:val="left"/>
      <w:pPr>
        <w:ind w:left="1793" w:hanging="360"/>
      </w:pPr>
      <w:rPr>
        <w:rFonts w:ascii="Wingdings" w:hAnsi="Wingdings" w:hint="default"/>
      </w:rPr>
    </w:lvl>
    <w:lvl w:ilvl="3" w:tplc="08130001" w:tentative="1">
      <w:start w:val="1"/>
      <w:numFmt w:val="bullet"/>
      <w:lvlText w:val=""/>
      <w:lvlJc w:val="left"/>
      <w:pPr>
        <w:ind w:left="2513" w:hanging="360"/>
      </w:pPr>
      <w:rPr>
        <w:rFonts w:ascii="Symbol" w:hAnsi="Symbol" w:hint="default"/>
      </w:rPr>
    </w:lvl>
    <w:lvl w:ilvl="4" w:tplc="08130003" w:tentative="1">
      <w:start w:val="1"/>
      <w:numFmt w:val="bullet"/>
      <w:lvlText w:val="o"/>
      <w:lvlJc w:val="left"/>
      <w:pPr>
        <w:ind w:left="3233" w:hanging="360"/>
      </w:pPr>
      <w:rPr>
        <w:rFonts w:ascii="Courier New" w:hAnsi="Courier New" w:cs="Courier New" w:hint="default"/>
      </w:rPr>
    </w:lvl>
    <w:lvl w:ilvl="5" w:tplc="08130005" w:tentative="1">
      <w:start w:val="1"/>
      <w:numFmt w:val="bullet"/>
      <w:lvlText w:val=""/>
      <w:lvlJc w:val="left"/>
      <w:pPr>
        <w:ind w:left="3953" w:hanging="360"/>
      </w:pPr>
      <w:rPr>
        <w:rFonts w:ascii="Wingdings" w:hAnsi="Wingdings" w:hint="default"/>
      </w:rPr>
    </w:lvl>
    <w:lvl w:ilvl="6" w:tplc="08130001" w:tentative="1">
      <w:start w:val="1"/>
      <w:numFmt w:val="bullet"/>
      <w:lvlText w:val=""/>
      <w:lvlJc w:val="left"/>
      <w:pPr>
        <w:ind w:left="4673" w:hanging="360"/>
      </w:pPr>
      <w:rPr>
        <w:rFonts w:ascii="Symbol" w:hAnsi="Symbol" w:hint="default"/>
      </w:rPr>
    </w:lvl>
    <w:lvl w:ilvl="7" w:tplc="08130003" w:tentative="1">
      <w:start w:val="1"/>
      <w:numFmt w:val="bullet"/>
      <w:lvlText w:val="o"/>
      <w:lvlJc w:val="left"/>
      <w:pPr>
        <w:ind w:left="5393" w:hanging="360"/>
      </w:pPr>
      <w:rPr>
        <w:rFonts w:ascii="Courier New" w:hAnsi="Courier New" w:cs="Courier New" w:hint="default"/>
      </w:rPr>
    </w:lvl>
    <w:lvl w:ilvl="8" w:tplc="08130005" w:tentative="1">
      <w:start w:val="1"/>
      <w:numFmt w:val="bullet"/>
      <w:lvlText w:val=""/>
      <w:lvlJc w:val="left"/>
      <w:pPr>
        <w:ind w:left="6113" w:hanging="360"/>
      </w:pPr>
      <w:rPr>
        <w:rFonts w:ascii="Wingdings" w:hAnsi="Wingdings" w:hint="default"/>
      </w:rPr>
    </w:lvl>
  </w:abstractNum>
  <w:abstractNum w:abstractNumId="9" w15:restartNumberingAfterBreak="0">
    <w:nsid w:val="40F667D8"/>
    <w:multiLevelType w:val="hybridMultilevel"/>
    <w:tmpl w:val="4F0E2B88"/>
    <w:lvl w:ilvl="0" w:tplc="9B301EAA">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A253E6A"/>
    <w:multiLevelType w:val="hybridMultilevel"/>
    <w:tmpl w:val="3F38BD9C"/>
    <w:lvl w:ilvl="0" w:tplc="9B301EAA">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A2828A8"/>
    <w:multiLevelType w:val="hybridMultilevel"/>
    <w:tmpl w:val="A266B1D0"/>
    <w:lvl w:ilvl="0" w:tplc="7806EABA">
      <w:start w:val="2"/>
      <w:numFmt w:val="bullet"/>
      <w:lvlText w:val="-"/>
      <w:lvlJc w:val="left"/>
      <w:pPr>
        <w:ind w:left="1065" w:hanging="360"/>
      </w:pPr>
      <w:rPr>
        <w:rFonts w:ascii="Calibri" w:eastAsia="Times New Roman" w:hAnsi="Calibri"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2" w15:restartNumberingAfterBreak="0">
    <w:nsid w:val="557D6E6A"/>
    <w:multiLevelType w:val="hybridMultilevel"/>
    <w:tmpl w:val="368AD0CA"/>
    <w:lvl w:ilvl="0" w:tplc="2B6ADEB2">
      <w:start w:val="4"/>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63F91132"/>
    <w:multiLevelType w:val="hybridMultilevel"/>
    <w:tmpl w:val="A0CC396C"/>
    <w:lvl w:ilvl="0" w:tplc="9B301EAA">
      <w:numFmt w:val="bullet"/>
      <w:lvlText w:val="-"/>
      <w:lvlJc w:val="left"/>
      <w:pPr>
        <w:ind w:left="-1803" w:hanging="360"/>
      </w:pPr>
      <w:rPr>
        <w:rFonts w:ascii="Calibri" w:eastAsiaTheme="minorHAnsi" w:hAnsi="Calibri" w:cstheme="minorBidi"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363" w:hanging="360"/>
      </w:pPr>
      <w:rPr>
        <w:rFonts w:ascii="Wingdings" w:hAnsi="Wingdings" w:hint="default"/>
      </w:rPr>
    </w:lvl>
    <w:lvl w:ilvl="3" w:tplc="08130001" w:tentative="1">
      <w:start w:val="1"/>
      <w:numFmt w:val="bullet"/>
      <w:lvlText w:val=""/>
      <w:lvlJc w:val="left"/>
      <w:pPr>
        <w:ind w:left="357" w:hanging="360"/>
      </w:pPr>
      <w:rPr>
        <w:rFonts w:ascii="Symbol" w:hAnsi="Symbol" w:hint="default"/>
      </w:rPr>
    </w:lvl>
    <w:lvl w:ilvl="4" w:tplc="08130003" w:tentative="1">
      <w:start w:val="1"/>
      <w:numFmt w:val="bullet"/>
      <w:lvlText w:val="o"/>
      <w:lvlJc w:val="left"/>
      <w:pPr>
        <w:ind w:left="1077" w:hanging="360"/>
      </w:pPr>
      <w:rPr>
        <w:rFonts w:ascii="Courier New" w:hAnsi="Courier New" w:cs="Courier New" w:hint="default"/>
      </w:rPr>
    </w:lvl>
    <w:lvl w:ilvl="5" w:tplc="08130005" w:tentative="1">
      <w:start w:val="1"/>
      <w:numFmt w:val="bullet"/>
      <w:lvlText w:val=""/>
      <w:lvlJc w:val="left"/>
      <w:pPr>
        <w:ind w:left="1797" w:hanging="360"/>
      </w:pPr>
      <w:rPr>
        <w:rFonts w:ascii="Wingdings" w:hAnsi="Wingdings" w:hint="default"/>
      </w:rPr>
    </w:lvl>
    <w:lvl w:ilvl="6" w:tplc="08130001" w:tentative="1">
      <w:start w:val="1"/>
      <w:numFmt w:val="bullet"/>
      <w:lvlText w:val=""/>
      <w:lvlJc w:val="left"/>
      <w:pPr>
        <w:ind w:left="2517" w:hanging="360"/>
      </w:pPr>
      <w:rPr>
        <w:rFonts w:ascii="Symbol" w:hAnsi="Symbol" w:hint="default"/>
      </w:rPr>
    </w:lvl>
    <w:lvl w:ilvl="7" w:tplc="08130003" w:tentative="1">
      <w:start w:val="1"/>
      <w:numFmt w:val="bullet"/>
      <w:lvlText w:val="o"/>
      <w:lvlJc w:val="left"/>
      <w:pPr>
        <w:ind w:left="3237" w:hanging="360"/>
      </w:pPr>
      <w:rPr>
        <w:rFonts w:ascii="Courier New" w:hAnsi="Courier New" w:cs="Courier New" w:hint="default"/>
      </w:rPr>
    </w:lvl>
    <w:lvl w:ilvl="8" w:tplc="08130005" w:tentative="1">
      <w:start w:val="1"/>
      <w:numFmt w:val="bullet"/>
      <w:lvlText w:val=""/>
      <w:lvlJc w:val="left"/>
      <w:pPr>
        <w:ind w:left="3957" w:hanging="360"/>
      </w:pPr>
      <w:rPr>
        <w:rFonts w:ascii="Wingdings" w:hAnsi="Wingdings" w:hint="default"/>
      </w:rPr>
    </w:lvl>
  </w:abstractNum>
  <w:abstractNum w:abstractNumId="14" w15:restartNumberingAfterBreak="0">
    <w:nsid w:val="65677D9D"/>
    <w:multiLevelType w:val="multilevel"/>
    <w:tmpl w:val="A55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267AF"/>
    <w:multiLevelType w:val="hybridMultilevel"/>
    <w:tmpl w:val="F336E056"/>
    <w:lvl w:ilvl="0" w:tplc="08130001">
      <w:start w:val="1"/>
      <w:numFmt w:val="bullet"/>
      <w:lvlText w:val=""/>
      <w:lvlJc w:val="left"/>
      <w:pPr>
        <w:ind w:left="1785" w:hanging="360"/>
      </w:pPr>
      <w:rPr>
        <w:rFonts w:ascii="Symbol" w:hAnsi="Symbol" w:hint="default"/>
      </w:rPr>
    </w:lvl>
    <w:lvl w:ilvl="1" w:tplc="08130003" w:tentative="1">
      <w:start w:val="1"/>
      <w:numFmt w:val="bullet"/>
      <w:lvlText w:val="o"/>
      <w:lvlJc w:val="left"/>
      <w:pPr>
        <w:ind w:left="2505" w:hanging="360"/>
      </w:pPr>
      <w:rPr>
        <w:rFonts w:ascii="Courier New" w:hAnsi="Courier New" w:cs="Courier New" w:hint="default"/>
      </w:rPr>
    </w:lvl>
    <w:lvl w:ilvl="2" w:tplc="08130005" w:tentative="1">
      <w:start w:val="1"/>
      <w:numFmt w:val="bullet"/>
      <w:lvlText w:val=""/>
      <w:lvlJc w:val="left"/>
      <w:pPr>
        <w:ind w:left="3225" w:hanging="360"/>
      </w:pPr>
      <w:rPr>
        <w:rFonts w:ascii="Wingdings" w:hAnsi="Wingdings" w:hint="default"/>
      </w:rPr>
    </w:lvl>
    <w:lvl w:ilvl="3" w:tplc="08130001" w:tentative="1">
      <w:start w:val="1"/>
      <w:numFmt w:val="bullet"/>
      <w:lvlText w:val=""/>
      <w:lvlJc w:val="left"/>
      <w:pPr>
        <w:ind w:left="3945" w:hanging="360"/>
      </w:pPr>
      <w:rPr>
        <w:rFonts w:ascii="Symbol" w:hAnsi="Symbol" w:hint="default"/>
      </w:rPr>
    </w:lvl>
    <w:lvl w:ilvl="4" w:tplc="08130003" w:tentative="1">
      <w:start w:val="1"/>
      <w:numFmt w:val="bullet"/>
      <w:lvlText w:val="o"/>
      <w:lvlJc w:val="left"/>
      <w:pPr>
        <w:ind w:left="4665" w:hanging="360"/>
      </w:pPr>
      <w:rPr>
        <w:rFonts w:ascii="Courier New" w:hAnsi="Courier New" w:cs="Courier New" w:hint="default"/>
      </w:rPr>
    </w:lvl>
    <w:lvl w:ilvl="5" w:tplc="08130005" w:tentative="1">
      <w:start w:val="1"/>
      <w:numFmt w:val="bullet"/>
      <w:lvlText w:val=""/>
      <w:lvlJc w:val="left"/>
      <w:pPr>
        <w:ind w:left="5385" w:hanging="360"/>
      </w:pPr>
      <w:rPr>
        <w:rFonts w:ascii="Wingdings" w:hAnsi="Wingdings" w:hint="default"/>
      </w:rPr>
    </w:lvl>
    <w:lvl w:ilvl="6" w:tplc="08130001" w:tentative="1">
      <w:start w:val="1"/>
      <w:numFmt w:val="bullet"/>
      <w:lvlText w:val=""/>
      <w:lvlJc w:val="left"/>
      <w:pPr>
        <w:ind w:left="6105" w:hanging="360"/>
      </w:pPr>
      <w:rPr>
        <w:rFonts w:ascii="Symbol" w:hAnsi="Symbol" w:hint="default"/>
      </w:rPr>
    </w:lvl>
    <w:lvl w:ilvl="7" w:tplc="08130003" w:tentative="1">
      <w:start w:val="1"/>
      <w:numFmt w:val="bullet"/>
      <w:lvlText w:val="o"/>
      <w:lvlJc w:val="left"/>
      <w:pPr>
        <w:ind w:left="6825" w:hanging="360"/>
      </w:pPr>
      <w:rPr>
        <w:rFonts w:ascii="Courier New" w:hAnsi="Courier New" w:cs="Courier New" w:hint="default"/>
      </w:rPr>
    </w:lvl>
    <w:lvl w:ilvl="8" w:tplc="08130005" w:tentative="1">
      <w:start w:val="1"/>
      <w:numFmt w:val="bullet"/>
      <w:lvlText w:val=""/>
      <w:lvlJc w:val="left"/>
      <w:pPr>
        <w:ind w:left="7545" w:hanging="360"/>
      </w:pPr>
      <w:rPr>
        <w:rFonts w:ascii="Wingdings" w:hAnsi="Wingdings" w:hint="default"/>
      </w:rPr>
    </w:lvl>
  </w:abstractNum>
  <w:abstractNum w:abstractNumId="16" w15:restartNumberingAfterBreak="0">
    <w:nsid w:val="6EB44A5E"/>
    <w:multiLevelType w:val="hybridMultilevel"/>
    <w:tmpl w:val="09A67DF8"/>
    <w:lvl w:ilvl="0" w:tplc="BC44206A">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21C7AAB"/>
    <w:multiLevelType w:val="multilevel"/>
    <w:tmpl w:val="88FC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8D4045"/>
    <w:multiLevelType w:val="hybridMultilevel"/>
    <w:tmpl w:val="C42A2B5E"/>
    <w:lvl w:ilvl="0" w:tplc="B6BE123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9B0945"/>
    <w:multiLevelType w:val="hybridMultilevel"/>
    <w:tmpl w:val="89E24D96"/>
    <w:lvl w:ilvl="0" w:tplc="9B301EAA">
      <w:numFmt w:val="bullet"/>
      <w:lvlText w:val="-"/>
      <w:lvlJc w:val="left"/>
      <w:pPr>
        <w:ind w:left="720" w:hanging="360"/>
      </w:pPr>
      <w:rPr>
        <w:rFonts w:ascii="Calibri" w:eastAsiaTheme="minorHAnsi" w:hAnsi="Calibri" w:cstheme="minorBidi" w:hint="default"/>
      </w:rPr>
    </w:lvl>
    <w:lvl w:ilvl="1" w:tplc="02AA7024">
      <w:start w:val="30"/>
      <w:numFmt w:val="bullet"/>
      <w:lvlText w:val=""/>
      <w:lvlJc w:val="left"/>
      <w:pPr>
        <w:ind w:left="1440" w:hanging="360"/>
      </w:pPr>
      <w:rPr>
        <w:rFonts w:ascii="Symbol" w:eastAsiaTheme="minorEastAsia"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EF73068"/>
    <w:multiLevelType w:val="hybridMultilevel"/>
    <w:tmpl w:val="71266060"/>
    <w:lvl w:ilvl="0" w:tplc="9B301EA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9"/>
  </w:num>
  <w:num w:numId="6">
    <w:abstractNumId w:val="5"/>
  </w:num>
  <w:num w:numId="7">
    <w:abstractNumId w:val="16"/>
  </w:num>
  <w:num w:numId="8">
    <w:abstractNumId w:val="13"/>
  </w:num>
  <w:num w:numId="9">
    <w:abstractNumId w:val="8"/>
  </w:num>
  <w:num w:numId="10">
    <w:abstractNumId w:val="2"/>
  </w:num>
  <w:num w:numId="11">
    <w:abstractNumId w:val="19"/>
  </w:num>
  <w:num w:numId="12">
    <w:abstractNumId w:val="20"/>
  </w:num>
  <w:num w:numId="13">
    <w:abstractNumId w:val="17"/>
  </w:num>
  <w:num w:numId="14">
    <w:abstractNumId w:val="14"/>
  </w:num>
  <w:num w:numId="15">
    <w:abstractNumId w:val="15"/>
  </w:num>
  <w:num w:numId="16">
    <w:abstractNumId w:val="18"/>
  </w:num>
  <w:num w:numId="17">
    <w:abstractNumId w:val="0"/>
  </w:num>
  <w:num w:numId="18">
    <w:abstractNumId w:val="12"/>
  </w:num>
  <w:num w:numId="19">
    <w:abstractNumId w:val="7"/>
  </w:num>
  <w:num w:numId="20">
    <w:abstractNumId w:val="11"/>
  </w:num>
  <w:num w:numId="2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B8"/>
    <w:rsid w:val="00003BF2"/>
    <w:rsid w:val="000059C1"/>
    <w:rsid w:val="0001454A"/>
    <w:rsid w:val="00022650"/>
    <w:rsid w:val="00031875"/>
    <w:rsid w:val="00032329"/>
    <w:rsid w:val="00032591"/>
    <w:rsid w:val="00033666"/>
    <w:rsid w:val="00035A04"/>
    <w:rsid w:val="00037582"/>
    <w:rsid w:val="000406BA"/>
    <w:rsid w:val="00041A0C"/>
    <w:rsid w:val="00045D11"/>
    <w:rsid w:val="0004756A"/>
    <w:rsid w:val="0008592F"/>
    <w:rsid w:val="00087A82"/>
    <w:rsid w:val="00090BD8"/>
    <w:rsid w:val="00091D54"/>
    <w:rsid w:val="00092E84"/>
    <w:rsid w:val="000A6C5F"/>
    <w:rsid w:val="000B4BA1"/>
    <w:rsid w:val="000B5DBD"/>
    <w:rsid w:val="000C175E"/>
    <w:rsid w:val="000C1C47"/>
    <w:rsid w:val="000D1A66"/>
    <w:rsid w:val="000D24C7"/>
    <w:rsid w:val="000D3BBD"/>
    <w:rsid w:val="000E2644"/>
    <w:rsid w:val="00105B5D"/>
    <w:rsid w:val="001107DC"/>
    <w:rsid w:val="0011136E"/>
    <w:rsid w:val="001123E4"/>
    <w:rsid w:val="00116F69"/>
    <w:rsid w:val="0012026E"/>
    <w:rsid w:val="00125733"/>
    <w:rsid w:val="00125F2C"/>
    <w:rsid w:val="0013309D"/>
    <w:rsid w:val="001330C5"/>
    <w:rsid w:val="001378C3"/>
    <w:rsid w:val="00137F5F"/>
    <w:rsid w:val="001444AA"/>
    <w:rsid w:val="0014680A"/>
    <w:rsid w:val="00152596"/>
    <w:rsid w:val="0016041C"/>
    <w:rsid w:val="00163AD3"/>
    <w:rsid w:val="00177DFD"/>
    <w:rsid w:val="001813B3"/>
    <w:rsid w:val="0018516C"/>
    <w:rsid w:val="00187ABA"/>
    <w:rsid w:val="001900AE"/>
    <w:rsid w:val="0019068A"/>
    <w:rsid w:val="001933D1"/>
    <w:rsid w:val="00195742"/>
    <w:rsid w:val="001A2D38"/>
    <w:rsid w:val="001A47A1"/>
    <w:rsid w:val="001A6756"/>
    <w:rsid w:val="001C4A98"/>
    <w:rsid w:val="001D0784"/>
    <w:rsid w:val="001D7809"/>
    <w:rsid w:val="001E114D"/>
    <w:rsid w:val="001E36A5"/>
    <w:rsid w:val="002031B2"/>
    <w:rsid w:val="0020645D"/>
    <w:rsid w:val="00206D30"/>
    <w:rsid w:val="00210257"/>
    <w:rsid w:val="00211661"/>
    <w:rsid w:val="00214019"/>
    <w:rsid w:val="00223863"/>
    <w:rsid w:val="0023147D"/>
    <w:rsid w:val="00232803"/>
    <w:rsid w:val="0023490D"/>
    <w:rsid w:val="00242364"/>
    <w:rsid w:val="002457F4"/>
    <w:rsid w:val="002463B2"/>
    <w:rsid w:val="00246EF0"/>
    <w:rsid w:val="00260B29"/>
    <w:rsid w:val="00261415"/>
    <w:rsid w:val="002620A7"/>
    <w:rsid w:val="00272FA7"/>
    <w:rsid w:val="00274C6D"/>
    <w:rsid w:val="00280463"/>
    <w:rsid w:val="00290DA2"/>
    <w:rsid w:val="00291F1B"/>
    <w:rsid w:val="00292220"/>
    <w:rsid w:val="002941BC"/>
    <w:rsid w:val="00294EC7"/>
    <w:rsid w:val="00297026"/>
    <w:rsid w:val="002973CB"/>
    <w:rsid w:val="002A4725"/>
    <w:rsid w:val="002A70B1"/>
    <w:rsid w:val="002B3A77"/>
    <w:rsid w:val="002C0AC1"/>
    <w:rsid w:val="002C0F38"/>
    <w:rsid w:val="002C1AC7"/>
    <w:rsid w:val="002C2C6C"/>
    <w:rsid w:val="002C2EC8"/>
    <w:rsid w:val="002C4215"/>
    <w:rsid w:val="002C4C26"/>
    <w:rsid w:val="002E0DC2"/>
    <w:rsid w:val="002E463B"/>
    <w:rsid w:val="002F01C2"/>
    <w:rsid w:val="0030312E"/>
    <w:rsid w:val="003056DA"/>
    <w:rsid w:val="00305890"/>
    <w:rsid w:val="00312458"/>
    <w:rsid w:val="003139D1"/>
    <w:rsid w:val="003142D2"/>
    <w:rsid w:val="00315D0F"/>
    <w:rsid w:val="0031745B"/>
    <w:rsid w:val="00320362"/>
    <w:rsid w:val="003242BC"/>
    <w:rsid w:val="00324C4F"/>
    <w:rsid w:val="00344747"/>
    <w:rsid w:val="00345A6A"/>
    <w:rsid w:val="00353116"/>
    <w:rsid w:val="00363A1E"/>
    <w:rsid w:val="00366AFB"/>
    <w:rsid w:val="00381BF3"/>
    <w:rsid w:val="00384F6D"/>
    <w:rsid w:val="003861A8"/>
    <w:rsid w:val="00392081"/>
    <w:rsid w:val="00394495"/>
    <w:rsid w:val="00396EAE"/>
    <w:rsid w:val="003A2B90"/>
    <w:rsid w:val="003A6063"/>
    <w:rsid w:val="003C1DCB"/>
    <w:rsid w:val="003C3A9C"/>
    <w:rsid w:val="003D33DC"/>
    <w:rsid w:val="003E2709"/>
    <w:rsid w:val="003E445B"/>
    <w:rsid w:val="003F06B4"/>
    <w:rsid w:val="00401440"/>
    <w:rsid w:val="00404ADE"/>
    <w:rsid w:val="004103EC"/>
    <w:rsid w:val="004149AA"/>
    <w:rsid w:val="004152D1"/>
    <w:rsid w:val="00415355"/>
    <w:rsid w:val="00415516"/>
    <w:rsid w:val="004173C1"/>
    <w:rsid w:val="0042041B"/>
    <w:rsid w:val="00421461"/>
    <w:rsid w:val="00422A3C"/>
    <w:rsid w:val="004241B6"/>
    <w:rsid w:val="00427143"/>
    <w:rsid w:val="00430D4A"/>
    <w:rsid w:val="00433074"/>
    <w:rsid w:val="00437710"/>
    <w:rsid w:val="004425A9"/>
    <w:rsid w:val="0044666B"/>
    <w:rsid w:val="00446BB8"/>
    <w:rsid w:val="00447215"/>
    <w:rsid w:val="00451AF2"/>
    <w:rsid w:val="00451D29"/>
    <w:rsid w:val="00451ED6"/>
    <w:rsid w:val="00457987"/>
    <w:rsid w:val="00460D04"/>
    <w:rsid w:val="00463454"/>
    <w:rsid w:val="00466277"/>
    <w:rsid w:val="00467A93"/>
    <w:rsid w:val="00471268"/>
    <w:rsid w:val="00471A26"/>
    <w:rsid w:val="00471D3B"/>
    <w:rsid w:val="004727AD"/>
    <w:rsid w:val="0047366A"/>
    <w:rsid w:val="00473EB7"/>
    <w:rsid w:val="00474831"/>
    <w:rsid w:val="00481DE3"/>
    <w:rsid w:val="004904ED"/>
    <w:rsid w:val="004A6BD1"/>
    <w:rsid w:val="004B22C0"/>
    <w:rsid w:val="004B2C36"/>
    <w:rsid w:val="004B3150"/>
    <w:rsid w:val="004B3D97"/>
    <w:rsid w:val="004C3815"/>
    <w:rsid w:val="004D3040"/>
    <w:rsid w:val="00500247"/>
    <w:rsid w:val="00502A6E"/>
    <w:rsid w:val="00504C71"/>
    <w:rsid w:val="00505DE6"/>
    <w:rsid w:val="00521432"/>
    <w:rsid w:val="005217B9"/>
    <w:rsid w:val="00522FCF"/>
    <w:rsid w:val="00523BD6"/>
    <w:rsid w:val="00523E77"/>
    <w:rsid w:val="00525DA1"/>
    <w:rsid w:val="00536D20"/>
    <w:rsid w:val="00537630"/>
    <w:rsid w:val="00541C8F"/>
    <w:rsid w:val="005426DD"/>
    <w:rsid w:val="005427E1"/>
    <w:rsid w:val="0054290A"/>
    <w:rsid w:val="00544918"/>
    <w:rsid w:val="00554012"/>
    <w:rsid w:val="00557CFD"/>
    <w:rsid w:val="0056491A"/>
    <w:rsid w:val="00564F74"/>
    <w:rsid w:val="005709D7"/>
    <w:rsid w:val="005717B2"/>
    <w:rsid w:val="00580A62"/>
    <w:rsid w:val="00580B45"/>
    <w:rsid w:val="00581006"/>
    <w:rsid w:val="00582730"/>
    <w:rsid w:val="00583D0D"/>
    <w:rsid w:val="00584332"/>
    <w:rsid w:val="00585CC5"/>
    <w:rsid w:val="00591820"/>
    <w:rsid w:val="0059322C"/>
    <w:rsid w:val="00595D23"/>
    <w:rsid w:val="005A0CF5"/>
    <w:rsid w:val="005A31AD"/>
    <w:rsid w:val="005A3CF9"/>
    <w:rsid w:val="005B021E"/>
    <w:rsid w:val="005C2050"/>
    <w:rsid w:val="005C2588"/>
    <w:rsid w:val="005C4750"/>
    <w:rsid w:val="005C512C"/>
    <w:rsid w:val="005D326E"/>
    <w:rsid w:val="005D5306"/>
    <w:rsid w:val="005E1DFC"/>
    <w:rsid w:val="005F00C8"/>
    <w:rsid w:val="005F1C0A"/>
    <w:rsid w:val="005F6E58"/>
    <w:rsid w:val="0060055B"/>
    <w:rsid w:val="006017B7"/>
    <w:rsid w:val="006050A8"/>
    <w:rsid w:val="00610DF7"/>
    <w:rsid w:val="00613002"/>
    <w:rsid w:val="00625FB0"/>
    <w:rsid w:val="00627659"/>
    <w:rsid w:val="00631FDF"/>
    <w:rsid w:val="0063323D"/>
    <w:rsid w:val="00634939"/>
    <w:rsid w:val="006354B8"/>
    <w:rsid w:val="00635580"/>
    <w:rsid w:val="00636713"/>
    <w:rsid w:val="00637B1C"/>
    <w:rsid w:val="00637E52"/>
    <w:rsid w:val="00641FB4"/>
    <w:rsid w:val="00642427"/>
    <w:rsid w:val="006436C4"/>
    <w:rsid w:val="00643D51"/>
    <w:rsid w:val="006475B3"/>
    <w:rsid w:val="00653336"/>
    <w:rsid w:val="00654766"/>
    <w:rsid w:val="00656AD8"/>
    <w:rsid w:val="00663CE4"/>
    <w:rsid w:val="0066409E"/>
    <w:rsid w:val="00665015"/>
    <w:rsid w:val="00673B36"/>
    <w:rsid w:val="00682474"/>
    <w:rsid w:val="00696BC2"/>
    <w:rsid w:val="006A0DED"/>
    <w:rsid w:val="006A142A"/>
    <w:rsid w:val="006A17C5"/>
    <w:rsid w:val="006A5122"/>
    <w:rsid w:val="006A720E"/>
    <w:rsid w:val="006B295D"/>
    <w:rsid w:val="006B3602"/>
    <w:rsid w:val="006C7BBE"/>
    <w:rsid w:val="006C7D91"/>
    <w:rsid w:val="006E1871"/>
    <w:rsid w:val="006E1DF0"/>
    <w:rsid w:val="006E70B3"/>
    <w:rsid w:val="006F46EE"/>
    <w:rsid w:val="0070746D"/>
    <w:rsid w:val="00711CB7"/>
    <w:rsid w:val="00712E00"/>
    <w:rsid w:val="00716DE0"/>
    <w:rsid w:val="007215ED"/>
    <w:rsid w:val="007219EB"/>
    <w:rsid w:val="00735444"/>
    <w:rsid w:val="00736541"/>
    <w:rsid w:val="00740500"/>
    <w:rsid w:val="007412D1"/>
    <w:rsid w:val="007418A0"/>
    <w:rsid w:val="00744192"/>
    <w:rsid w:val="00744B25"/>
    <w:rsid w:val="007453F5"/>
    <w:rsid w:val="007464DF"/>
    <w:rsid w:val="00746566"/>
    <w:rsid w:val="00747BD5"/>
    <w:rsid w:val="00754C25"/>
    <w:rsid w:val="00760DE4"/>
    <w:rsid w:val="0076459C"/>
    <w:rsid w:val="007658A1"/>
    <w:rsid w:val="00766ECB"/>
    <w:rsid w:val="00770EB8"/>
    <w:rsid w:val="00771297"/>
    <w:rsid w:val="00771E7D"/>
    <w:rsid w:val="0077668C"/>
    <w:rsid w:val="00781BDD"/>
    <w:rsid w:val="00784E99"/>
    <w:rsid w:val="00796E09"/>
    <w:rsid w:val="007A577B"/>
    <w:rsid w:val="007A6027"/>
    <w:rsid w:val="007B44B4"/>
    <w:rsid w:val="007B48BD"/>
    <w:rsid w:val="007B7ECA"/>
    <w:rsid w:val="007C51C2"/>
    <w:rsid w:val="007C542A"/>
    <w:rsid w:val="007D36A2"/>
    <w:rsid w:val="007E0A39"/>
    <w:rsid w:val="007E3391"/>
    <w:rsid w:val="007E3C4E"/>
    <w:rsid w:val="007E46AF"/>
    <w:rsid w:val="007F0345"/>
    <w:rsid w:val="007F3123"/>
    <w:rsid w:val="007F446A"/>
    <w:rsid w:val="00804F6E"/>
    <w:rsid w:val="0080587A"/>
    <w:rsid w:val="00821A0C"/>
    <w:rsid w:val="00823F3C"/>
    <w:rsid w:val="008319A6"/>
    <w:rsid w:val="008371E5"/>
    <w:rsid w:val="00841FE5"/>
    <w:rsid w:val="00850E99"/>
    <w:rsid w:val="00856370"/>
    <w:rsid w:val="008569A7"/>
    <w:rsid w:val="0085771B"/>
    <w:rsid w:val="008620D1"/>
    <w:rsid w:val="00863755"/>
    <w:rsid w:val="00871246"/>
    <w:rsid w:val="00873CC8"/>
    <w:rsid w:val="00876763"/>
    <w:rsid w:val="00883C62"/>
    <w:rsid w:val="0088658F"/>
    <w:rsid w:val="008A0CF6"/>
    <w:rsid w:val="008A3765"/>
    <w:rsid w:val="008A4E7C"/>
    <w:rsid w:val="008B2670"/>
    <w:rsid w:val="008D0961"/>
    <w:rsid w:val="008D26E6"/>
    <w:rsid w:val="008D528A"/>
    <w:rsid w:val="008E3442"/>
    <w:rsid w:val="008E4287"/>
    <w:rsid w:val="008E5561"/>
    <w:rsid w:val="008E6ED8"/>
    <w:rsid w:val="008F5434"/>
    <w:rsid w:val="008F7BD2"/>
    <w:rsid w:val="00904C49"/>
    <w:rsid w:val="00906E0F"/>
    <w:rsid w:val="00913565"/>
    <w:rsid w:val="00925C8B"/>
    <w:rsid w:val="00934ED2"/>
    <w:rsid w:val="00934EF9"/>
    <w:rsid w:val="0093534B"/>
    <w:rsid w:val="00935F61"/>
    <w:rsid w:val="00942C9F"/>
    <w:rsid w:val="00943EC5"/>
    <w:rsid w:val="00947A8F"/>
    <w:rsid w:val="00951327"/>
    <w:rsid w:val="00954418"/>
    <w:rsid w:val="009603D0"/>
    <w:rsid w:val="00964B01"/>
    <w:rsid w:val="00971BFE"/>
    <w:rsid w:val="00981DF6"/>
    <w:rsid w:val="00990C86"/>
    <w:rsid w:val="00993C99"/>
    <w:rsid w:val="00994605"/>
    <w:rsid w:val="00994EAA"/>
    <w:rsid w:val="009A02BD"/>
    <w:rsid w:val="009A1124"/>
    <w:rsid w:val="009A2729"/>
    <w:rsid w:val="009B0358"/>
    <w:rsid w:val="009B0941"/>
    <w:rsid w:val="009C4A1A"/>
    <w:rsid w:val="009C638D"/>
    <w:rsid w:val="009C7682"/>
    <w:rsid w:val="009D2D82"/>
    <w:rsid w:val="009D3272"/>
    <w:rsid w:val="009E0F4B"/>
    <w:rsid w:val="009E4733"/>
    <w:rsid w:val="009F427F"/>
    <w:rsid w:val="00A025F0"/>
    <w:rsid w:val="00A06F03"/>
    <w:rsid w:val="00A10CB6"/>
    <w:rsid w:val="00A12BA5"/>
    <w:rsid w:val="00A13204"/>
    <w:rsid w:val="00A23C97"/>
    <w:rsid w:val="00A253B0"/>
    <w:rsid w:val="00A26F0F"/>
    <w:rsid w:val="00A2704D"/>
    <w:rsid w:val="00A27AFC"/>
    <w:rsid w:val="00A305F1"/>
    <w:rsid w:val="00A31F8D"/>
    <w:rsid w:val="00A331C3"/>
    <w:rsid w:val="00A34608"/>
    <w:rsid w:val="00A50AB5"/>
    <w:rsid w:val="00A55045"/>
    <w:rsid w:val="00A64123"/>
    <w:rsid w:val="00A72493"/>
    <w:rsid w:val="00A7383E"/>
    <w:rsid w:val="00A74AAB"/>
    <w:rsid w:val="00A769D5"/>
    <w:rsid w:val="00A8198C"/>
    <w:rsid w:val="00A81D3B"/>
    <w:rsid w:val="00A933AA"/>
    <w:rsid w:val="00AA0928"/>
    <w:rsid w:val="00AA1FE7"/>
    <w:rsid w:val="00AA46B0"/>
    <w:rsid w:val="00AA7A4A"/>
    <w:rsid w:val="00AB2049"/>
    <w:rsid w:val="00AB50AE"/>
    <w:rsid w:val="00AC2006"/>
    <w:rsid w:val="00AD3DA4"/>
    <w:rsid w:val="00AD64BE"/>
    <w:rsid w:val="00AD6C19"/>
    <w:rsid w:val="00AE235A"/>
    <w:rsid w:val="00AE383F"/>
    <w:rsid w:val="00AE3DDE"/>
    <w:rsid w:val="00AE3E95"/>
    <w:rsid w:val="00AF0661"/>
    <w:rsid w:val="00AF32B2"/>
    <w:rsid w:val="00B022A3"/>
    <w:rsid w:val="00B02F72"/>
    <w:rsid w:val="00B05398"/>
    <w:rsid w:val="00B12665"/>
    <w:rsid w:val="00B15C9B"/>
    <w:rsid w:val="00B22B12"/>
    <w:rsid w:val="00B42673"/>
    <w:rsid w:val="00B44054"/>
    <w:rsid w:val="00B4748D"/>
    <w:rsid w:val="00B53BCB"/>
    <w:rsid w:val="00B56515"/>
    <w:rsid w:val="00B5726D"/>
    <w:rsid w:val="00B61B15"/>
    <w:rsid w:val="00B62CF0"/>
    <w:rsid w:val="00B63CEA"/>
    <w:rsid w:val="00B63F55"/>
    <w:rsid w:val="00B70146"/>
    <w:rsid w:val="00B710BF"/>
    <w:rsid w:val="00B72C86"/>
    <w:rsid w:val="00B7654C"/>
    <w:rsid w:val="00B821A8"/>
    <w:rsid w:val="00B96380"/>
    <w:rsid w:val="00BA03D0"/>
    <w:rsid w:val="00BA168B"/>
    <w:rsid w:val="00BA408F"/>
    <w:rsid w:val="00BA49ED"/>
    <w:rsid w:val="00BA58D9"/>
    <w:rsid w:val="00BA77B7"/>
    <w:rsid w:val="00BA7BF8"/>
    <w:rsid w:val="00BB423C"/>
    <w:rsid w:val="00BB6C09"/>
    <w:rsid w:val="00BB737C"/>
    <w:rsid w:val="00BB79FF"/>
    <w:rsid w:val="00BC40C6"/>
    <w:rsid w:val="00BD312F"/>
    <w:rsid w:val="00BD6494"/>
    <w:rsid w:val="00BE14C1"/>
    <w:rsid w:val="00BF0A65"/>
    <w:rsid w:val="00BF18B2"/>
    <w:rsid w:val="00BF5460"/>
    <w:rsid w:val="00BF6AF5"/>
    <w:rsid w:val="00C03A3A"/>
    <w:rsid w:val="00C03D88"/>
    <w:rsid w:val="00C0579E"/>
    <w:rsid w:val="00C06695"/>
    <w:rsid w:val="00C17083"/>
    <w:rsid w:val="00C17783"/>
    <w:rsid w:val="00C2044B"/>
    <w:rsid w:val="00C23FEF"/>
    <w:rsid w:val="00C24053"/>
    <w:rsid w:val="00C250FE"/>
    <w:rsid w:val="00C30112"/>
    <w:rsid w:val="00C352C2"/>
    <w:rsid w:val="00C42BB9"/>
    <w:rsid w:val="00C42C5F"/>
    <w:rsid w:val="00C43AEF"/>
    <w:rsid w:val="00C53425"/>
    <w:rsid w:val="00C54EAF"/>
    <w:rsid w:val="00C559FA"/>
    <w:rsid w:val="00C56337"/>
    <w:rsid w:val="00C630EB"/>
    <w:rsid w:val="00C66E55"/>
    <w:rsid w:val="00C701BC"/>
    <w:rsid w:val="00C7241A"/>
    <w:rsid w:val="00C74A9D"/>
    <w:rsid w:val="00C76229"/>
    <w:rsid w:val="00C8062D"/>
    <w:rsid w:val="00C82053"/>
    <w:rsid w:val="00C8620D"/>
    <w:rsid w:val="00C90330"/>
    <w:rsid w:val="00C919F8"/>
    <w:rsid w:val="00C93C23"/>
    <w:rsid w:val="00C95099"/>
    <w:rsid w:val="00C95D28"/>
    <w:rsid w:val="00C9652A"/>
    <w:rsid w:val="00CA2D57"/>
    <w:rsid w:val="00CA379D"/>
    <w:rsid w:val="00CA5DE5"/>
    <w:rsid w:val="00CA7BDC"/>
    <w:rsid w:val="00CB19DC"/>
    <w:rsid w:val="00CB1D6F"/>
    <w:rsid w:val="00CB7289"/>
    <w:rsid w:val="00CC30A9"/>
    <w:rsid w:val="00CD1E00"/>
    <w:rsid w:val="00CE0310"/>
    <w:rsid w:val="00CE3774"/>
    <w:rsid w:val="00CE48EA"/>
    <w:rsid w:val="00CF71BC"/>
    <w:rsid w:val="00D04F21"/>
    <w:rsid w:val="00D1530D"/>
    <w:rsid w:val="00D1734A"/>
    <w:rsid w:val="00D17CE6"/>
    <w:rsid w:val="00D26F55"/>
    <w:rsid w:val="00D319F4"/>
    <w:rsid w:val="00D33FCF"/>
    <w:rsid w:val="00D35297"/>
    <w:rsid w:val="00D36143"/>
    <w:rsid w:val="00D41C63"/>
    <w:rsid w:val="00D431E3"/>
    <w:rsid w:val="00D50057"/>
    <w:rsid w:val="00D50986"/>
    <w:rsid w:val="00D50BAD"/>
    <w:rsid w:val="00D515C5"/>
    <w:rsid w:val="00D525BB"/>
    <w:rsid w:val="00D55B5E"/>
    <w:rsid w:val="00D629C5"/>
    <w:rsid w:val="00D63937"/>
    <w:rsid w:val="00D64B37"/>
    <w:rsid w:val="00D668DB"/>
    <w:rsid w:val="00D718D8"/>
    <w:rsid w:val="00D722F8"/>
    <w:rsid w:val="00D767A1"/>
    <w:rsid w:val="00D90298"/>
    <w:rsid w:val="00D92699"/>
    <w:rsid w:val="00D92B77"/>
    <w:rsid w:val="00D97539"/>
    <w:rsid w:val="00DA532F"/>
    <w:rsid w:val="00DA7F2B"/>
    <w:rsid w:val="00DB4A67"/>
    <w:rsid w:val="00DB754A"/>
    <w:rsid w:val="00DB7CC1"/>
    <w:rsid w:val="00DD3763"/>
    <w:rsid w:val="00DE2D0D"/>
    <w:rsid w:val="00DE7705"/>
    <w:rsid w:val="00DF2681"/>
    <w:rsid w:val="00DF2F31"/>
    <w:rsid w:val="00E015B7"/>
    <w:rsid w:val="00E032FB"/>
    <w:rsid w:val="00E03967"/>
    <w:rsid w:val="00E053B0"/>
    <w:rsid w:val="00E064C5"/>
    <w:rsid w:val="00E0760A"/>
    <w:rsid w:val="00E112F1"/>
    <w:rsid w:val="00E15C88"/>
    <w:rsid w:val="00E23B33"/>
    <w:rsid w:val="00E23D49"/>
    <w:rsid w:val="00E24820"/>
    <w:rsid w:val="00E27C4E"/>
    <w:rsid w:val="00E32E93"/>
    <w:rsid w:val="00E33FE4"/>
    <w:rsid w:val="00E34D6A"/>
    <w:rsid w:val="00E445EF"/>
    <w:rsid w:val="00E47ED9"/>
    <w:rsid w:val="00E60EDB"/>
    <w:rsid w:val="00E62EB7"/>
    <w:rsid w:val="00E6598D"/>
    <w:rsid w:val="00E67825"/>
    <w:rsid w:val="00E67F81"/>
    <w:rsid w:val="00E749E3"/>
    <w:rsid w:val="00E74AB2"/>
    <w:rsid w:val="00E77A5F"/>
    <w:rsid w:val="00E912C7"/>
    <w:rsid w:val="00E955F2"/>
    <w:rsid w:val="00EA15FC"/>
    <w:rsid w:val="00EA17BB"/>
    <w:rsid w:val="00EA1837"/>
    <w:rsid w:val="00EA39AD"/>
    <w:rsid w:val="00EB347A"/>
    <w:rsid w:val="00EC69A2"/>
    <w:rsid w:val="00EC7D8E"/>
    <w:rsid w:val="00ED05AD"/>
    <w:rsid w:val="00ED622D"/>
    <w:rsid w:val="00EE3900"/>
    <w:rsid w:val="00EE614C"/>
    <w:rsid w:val="00F00A8E"/>
    <w:rsid w:val="00F02A7B"/>
    <w:rsid w:val="00F10E26"/>
    <w:rsid w:val="00F12B07"/>
    <w:rsid w:val="00F17E7D"/>
    <w:rsid w:val="00F255E6"/>
    <w:rsid w:val="00F30DC5"/>
    <w:rsid w:val="00F31FD9"/>
    <w:rsid w:val="00F411C7"/>
    <w:rsid w:val="00F536EF"/>
    <w:rsid w:val="00F55712"/>
    <w:rsid w:val="00F5589B"/>
    <w:rsid w:val="00F61495"/>
    <w:rsid w:val="00F643F2"/>
    <w:rsid w:val="00F668CE"/>
    <w:rsid w:val="00F67FCA"/>
    <w:rsid w:val="00F7143C"/>
    <w:rsid w:val="00F804C3"/>
    <w:rsid w:val="00F81150"/>
    <w:rsid w:val="00F85D96"/>
    <w:rsid w:val="00F8799A"/>
    <w:rsid w:val="00F905C6"/>
    <w:rsid w:val="00F9145E"/>
    <w:rsid w:val="00F9299D"/>
    <w:rsid w:val="00F95930"/>
    <w:rsid w:val="00F95CA9"/>
    <w:rsid w:val="00FA3D3F"/>
    <w:rsid w:val="00FA42E7"/>
    <w:rsid w:val="00FA6E08"/>
    <w:rsid w:val="00FB0E1B"/>
    <w:rsid w:val="00FB2C88"/>
    <w:rsid w:val="00FC0B13"/>
    <w:rsid w:val="00FC34C2"/>
    <w:rsid w:val="00FD4FEC"/>
    <w:rsid w:val="00FE194D"/>
    <w:rsid w:val="00F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260030"/>
  <w15:chartTrackingRefBased/>
  <w15:docId w15:val="{772B3E7F-3D80-426B-BF88-F57CAB1E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fr-BE" w:eastAsia="fr-FR"/>
    </w:rPr>
  </w:style>
  <w:style w:type="paragraph" w:styleId="Heading1">
    <w:name w:val="heading 1"/>
    <w:basedOn w:val="Normal"/>
    <w:next w:val="Normal"/>
    <w:link w:val="Heading1Char"/>
    <w:qFormat/>
    <w:rsid w:val="00585CC5"/>
    <w:pPr>
      <w:keepNext/>
      <w:keepLines/>
      <w:spacing w:before="240"/>
      <w:ind w:left="360" w:hanging="360"/>
      <w:outlineLvl w:val="0"/>
    </w:pPr>
    <w:rPr>
      <w:rFonts w:asciiTheme="majorHAnsi" w:hAnsiTheme="majorHAnsi" w:cs="Arial"/>
      <w:bCs/>
      <w:color w:val="5B9BD5" w:themeColor="accent1"/>
      <w:kern w:val="32"/>
      <w:sz w:val="32"/>
      <w:szCs w:val="32"/>
    </w:rPr>
  </w:style>
  <w:style w:type="paragraph" w:styleId="Heading2">
    <w:name w:val="heading 2"/>
    <w:basedOn w:val="Normal"/>
    <w:next w:val="Normal"/>
    <w:link w:val="Heading2Char"/>
    <w:qFormat/>
    <w:rsid w:val="00585CC5"/>
    <w:pPr>
      <w:widowControl w:val="0"/>
      <w:autoSpaceDE w:val="0"/>
      <w:autoSpaceDN w:val="0"/>
      <w:adjustRightInd w:val="0"/>
      <w:spacing w:before="120" w:after="120"/>
      <w:contextualSpacing/>
      <w:jc w:val="both"/>
      <w:outlineLvl w:val="1"/>
    </w:pPr>
    <w:rPr>
      <w:rFonts w:asciiTheme="majorHAnsi" w:hAnsiTheme="majorHAnsi" w:cs="BreeSerif-Regular"/>
      <w:color w:val="2E74B5" w:themeColor="accent1" w:themeShade="BF"/>
      <w:sz w:val="28"/>
    </w:rPr>
  </w:style>
  <w:style w:type="paragraph" w:styleId="Heading3">
    <w:name w:val="heading 3"/>
    <w:basedOn w:val="Normal"/>
    <w:next w:val="Normal"/>
    <w:link w:val="Heading3Char"/>
    <w:uiPriority w:val="9"/>
    <w:qFormat/>
    <w:rsid w:val="00585CC5"/>
    <w:pPr>
      <w:keepNext/>
      <w:keepLines/>
      <w:spacing w:before="40"/>
      <w:ind w:left="720" w:hanging="720"/>
      <w:jc w:val="both"/>
      <w:outlineLvl w:val="2"/>
    </w:pPr>
    <w:rPr>
      <w:rFonts w:asciiTheme="minorHAnsi" w:hAnsiTheme="minorHAnsi"/>
      <w:b/>
      <w:sz w:val="22"/>
      <w:szCs w:val="22"/>
    </w:rPr>
  </w:style>
  <w:style w:type="paragraph" w:styleId="Heading4">
    <w:name w:val="heading 4"/>
    <w:basedOn w:val="Normal"/>
    <w:next w:val="Normal"/>
    <w:link w:val="Heading4Char"/>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CC5"/>
    <w:rPr>
      <w:rFonts w:asciiTheme="majorHAnsi" w:hAnsiTheme="majorHAnsi" w:cs="Arial"/>
      <w:bCs/>
      <w:color w:val="5B9BD5" w:themeColor="accent1"/>
      <w:kern w:val="32"/>
      <w:sz w:val="32"/>
      <w:szCs w:val="32"/>
      <w:lang w:val="nl-BE" w:eastAsia="fr-FR"/>
    </w:rPr>
  </w:style>
  <w:style w:type="character" w:customStyle="1" w:styleId="Heading2Char">
    <w:name w:val="Heading 2 Char"/>
    <w:basedOn w:val="DefaultParagraphFont"/>
    <w:link w:val="Heading2"/>
    <w:rsid w:val="00585CC5"/>
    <w:rPr>
      <w:rFonts w:asciiTheme="majorHAnsi" w:hAnsiTheme="majorHAnsi" w:cs="BreeSerif-Regular"/>
      <w:color w:val="2E74B5" w:themeColor="accent1" w:themeShade="BF"/>
      <w:sz w:val="28"/>
      <w:szCs w:val="24"/>
      <w:lang w:val="nl-BE" w:eastAsia="fr-FR"/>
    </w:rPr>
  </w:style>
  <w:style w:type="character" w:customStyle="1" w:styleId="Heading3Char">
    <w:name w:val="Heading 3 Char"/>
    <w:basedOn w:val="DefaultParagraphFont"/>
    <w:link w:val="Heading3"/>
    <w:uiPriority w:val="9"/>
    <w:rsid w:val="00585CC5"/>
    <w:rPr>
      <w:rFonts w:asciiTheme="minorHAnsi" w:hAnsiTheme="minorHAnsi"/>
      <w:b/>
      <w:sz w:val="22"/>
      <w:szCs w:val="22"/>
      <w:lang w:val="fr-BE" w:eastAsia="fr-FR"/>
    </w:rPr>
  </w:style>
  <w:style w:type="character" w:customStyle="1" w:styleId="Heading4Char">
    <w:name w:val="Heading 4 Char"/>
    <w:basedOn w:val="DefaultParagraphFont"/>
    <w:link w:val="Heading4"/>
    <w:rsid w:val="00635580"/>
    <w:rPr>
      <w:b/>
      <w:bCs/>
      <w:sz w:val="28"/>
      <w:szCs w:val="28"/>
      <w:lang w:val="nl-BE" w:eastAsia="fr-FR"/>
    </w:rPr>
  </w:style>
  <w:style w:type="paragraph" w:styleId="BodyText">
    <w:name w:val="Body Text"/>
    <w:basedOn w:val="Normal"/>
    <w:pPr>
      <w:jc w:val="both"/>
    </w:pPr>
    <w:rPr>
      <w:sz w:val="20"/>
      <w:lang w:val="nl-NL"/>
    </w:rPr>
  </w:style>
  <w:style w:type="paragraph" w:styleId="BodyTextIndent2">
    <w:name w:val="Body Text Indent 2"/>
    <w:basedOn w:val="Normal"/>
    <w:pPr>
      <w:tabs>
        <w:tab w:val="left" w:pos="284"/>
      </w:tabs>
      <w:ind w:left="705" w:hanging="705"/>
      <w:jc w:val="both"/>
    </w:pPr>
    <w:rPr>
      <w:sz w:val="20"/>
      <w:lang w:val="nl-NL"/>
    </w:rPr>
  </w:style>
  <w:style w:type="paragraph" w:styleId="BodyTextIndent3">
    <w:name w:val="Body Text Indent 3"/>
    <w:basedOn w:val="Normal"/>
    <w:pPr>
      <w:ind w:left="1416" w:hanging="1416"/>
      <w:jc w:val="both"/>
    </w:pPr>
    <w:rPr>
      <w:b/>
      <w:bCs/>
      <w:sz w:val="20"/>
      <w:lang w:val="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sid w:val="007412D1"/>
    <w:rPr>
      <w:sz w:val="24"/>
      <w:szCs w:val="24"/>
      <w:lang w:val="nl-BE" w:eastAsia="fr-FR"/>
    </w:rPr>
  </w:style>
  <w:style w:type="character" w:styleId="Hyperlink">
    <w:name w:val="Hyperlink"/>
    <w:uiPriority w:val="99"/>
    <w:rPr>
      <w:color w:val="0000FF"/>
      <w:u w:val="single"/>
    </w:rPr>
  </w:style>
  <w:style w:type="paragraph" w:styleId="BodyText2">
    <w:name w:val="Body Text 2"/>
    <w:basedOn w:val="Normal"/>
    <w:pPr>
      <w:tabs>
        <w:tab w:val="left" w:pos="993"/>
      </w:tabs>
      <w:jc w:val="center"/>
    </w:pPr>
    <w:rPr>
      <w:b/>
      <w:szCs w:val="22"/>
      <w:lang w:val="nl-NL"/>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CE48EA"/>
    <w:rPr>
      <w:sz w:val="24"/>
      <w:szCs w:val="24"/>
      <w:lang w:val="nl-BE" w:eastAsia="fr-FR"/>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sid w:val="00635580"/>
    <w:rPr>
      <w:sz w:val="24"/>
      <w:szCs w:val="24"/>
      <w:lang w:val="nl-BE" w:eastAsia="fr-FR"/>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682474"/>
    <w:rPr>
      <w:sz w:val="16"/>
      <w:szCs w:val="16"/>
      <w:lang w:val="nl-BE" w:eastAsia="fr-FR"/>
    </w:rPr>
  </w:style>
  <w:style w:type="character" w:styleId="PageNumber">
    <w:name w:val="page number"/>
    <w:basedOn w:val="DefaultParagraphFont"/>
    <w:uiPriority w:val="99"/>
  </w:style>
  <w:style w:type="paragraph" w:styleId="BalloonText">
    <w:name w:val="Balloon Text"/>
    <w:basedOn w:val="Normal"/>
    <w:link w:val="BalloonTextChar"/>
    <w:uiPriority w:val="99"/>
    <w:rsid w:val="007C542A"/>
    <w:rPr>
      <w:rFonts w:ascii="Segoe UI" w:hAnsi="Segoe UI" w:cs="Segoe UI"/>
      <w:sz w:val="18"/>
      <w:szCs w:val="18"/>
    </w:rPr>
  </w:style>
  <w:style w:type="character" w:customStyle="1" w:styleId="BalloonTextChar">
    <w:name w:val="Balloon Text Char"/>
    <w:link w:val="BalloonText"/>
    <w:uiPriority w:val="99"/>
    <w:rsid w:val="007C542A"/>
    <w:rPr>
      <w:rFonts w:ascii="Segoe UI" w:hAnsi="Segoe UI" w:cs="Segoe UI"/>
      <w:sz w:val="18"/>
      <w:szCs w:val="18"/>
      <w:lang w:val="fr-FR" w:eastAsia="fr-FR"/>
    </w:rPr>
  </w:style>
  <w:style w:type="paragraph" w:customStyle="1" w:styleId="BasicParagraph">
    <w:name w:val="[Basic Paragraph]"/>
    <w:basedOn w:val="Normal"/>
    <w:uiPriority w:val="99"/>
    <w:rsid w:val="007412D1"/>
    <w:pPr>
      <w:widowControl w:val="0"/>
      <w:autoSpaceDE w:val="0"/>
      <w:autoSpaceDN w:val="0"/>
      <w:adjustRightInd w:val="0"/>
      <w:spacing w:line="288" w:lineRule="auto"/>
      <w:textAlignment w:val="center"/>
    </w:pPr>
    <w:rPr>
      <w:rFonts w:ascii="MinionPro-Regular" w:eastAsia="MS Mincho" w:hAnsi="MinionPro-Regular" w:cs="MinionPro-Regular"/>
      <w:color w:val="000000"/>
      <w:lang w:val="en-GB" w:eastAsia="en-US"/>
    </w:rPr>
  </w:style>
  <w:style w:type="paragraph" w:styleId="Revision">
    <w:name w:val="Revision"/>
    <w:hidden/>
    <w:uiPriority w:val="99"/>
    <w:semiHidden/>
    <w:rsid w:val="00850E99"/>
    <w:rPr>
      <w:sz w:val="24"/>
      <w:szCs w:val="24"/>
      <w:lang w:val="fr-FR" w:eastAsia="fr-FR"/>
    </w:rPr>
  </w:style>
  <w:style w:type="paragraph" w:styleId="ListParagraph">
    <w:name w:val="List Paragraph"/>
    <w:basedOn w:val="Normal"/>
    <w:uiPriority w:val="34"/>
    <w:qFormat/>
    <w:rsid w:val="006B295D"/>
    <w:pPr>
      <w:ind w:left="708"/>
    </w:pPr>
  </w:style>
  <w:style w:type="character" w:styleId="Strong">
    <w:name w:val="Strong"/>
    <w:uiPriority w:val="22"/>
    <w:qFormat/>
    <w:rsid w:val="00DB7CC1"/>
    <w:rPr>
      <w:b/>
      <w:bCs/>
    </w:rPr>
  </w:style>
  <w:style w:type="character" w:styleId="Emphasis">
    <w:name w:val="Emphasis"/>
    <w:uiPriority w:val="20"/>
    <w:qFormat/>
    <w:rsid w:val="00DB7CC1"/>
    <w:rPr>
      <w:i/>
      <w:iCs/>
    </w:rPr>
  </w:style>
  <w:style w:type="character" w:styleId="CommentReference">
    <w:name w:val="annotation reference"/>
    <w:uiPriority w:val="99"/>
    <w:rsid w:val="00935F61"/>
    <w:rPr>
      <w:sz w:val="16"/>
      <w:szCs w:val="16"/>
    </w:rPr>
  </w:style>
  <w:style w:type="paragraph" w:styleId="CommentText">
    <w:name w:val="annotation text"/>
    <w:basedOn w:val="Normal"/>
    <w:link w:val="CommentTextChar"/>
    <w:uiPriority w:val="99"/>
    <w:rsid w:val="00935F61"/>
    <w:rPr>
      <w:sz w:val="20"/>
      <w:szCs w:val="20"/>
    </w:rPr>
  </w:style>
  <w:style w:type="character" w:customStyle="1" w:styleId="CommentTextChar">
    <w:name w:val="Comment Text Char"/>
    <w:link w:val="CommentText"/>
    <w:uiPriority w:val="99"/>
    <w:rsid w:val="00935F61"/>
    <w:rPr>
      <w:lang w:val="fr-FR" w:eastAsia="fr-FR"/>
    </w:rPr>
  </w:style>
  <w:style w:type="paragraph" w:styleId="CommentSubject">
    <w:name w:val="annotation subject"/>
    <w:basedOn w:val="CommentText"/>
    <w:next w:val="CommentText"/>
    <w:link w:val="CommentSubjectChar"/>
    <w:uiPriority w:val="99"/>
    <w:rsid w:val="00935F61"/>
    <w:rPr>
      <w:b/>
      <w:bCs/>
    </w:rPr>
  </w:style>
  <w:style w:type="character" w:customStyle="1" w:styleId="CommentSubjectChar">
    <w:name w:val="Comment Subject Char"/>
    <w:link w:val="CommentSubject"/>
    <w:uiPriority w:val="99"/>
    <w:rsid w:val="00935F61"/>
    <w:rPr>
      <w:b/>
      <w:bCs/>
      <w:lang w:val="fr-FR" w:eastAsia="fr-FR"/>
    </w:rPr>
  </w:style>
  <w:style w:type="paragraph" w:customStyle="1" w:styleId="Paragraphedeliste1">
    <w:name w:val="Paragraphe de liste1"/>
    <w:basedOn w:val="Normal"/>
    <w:rsid w:val="00A23C97"/>
    <w:pPr>
      <w:spacing w:after="200" w:line="276" w:lineRule="auto"/>
      <w:ind w:left="720"/>
      <w:contextualSpacing/>
    </w:pPr>
    <w:rPr>
      <w:rFonts w:ascii="Calibri" w:hAnsi="Calibri"/>
      <w:sz w:val="22"/>
      <w:szCs w:val="22"/>
      <w:lang w:val="fr-FR" w:eastAsia="en-US"/>
    </w:rPr>
  </w:style>
  <w:style w:type="table" w:styleId="TableGrid">
    <w:name w:val="Table Grid"/>
    <w:basedOn w:val="TableNormal"/>
    <w:uiPriority w:val="59"/>
    <w:rsid w:val="002C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530D"/>
    <w:rPr>
      <w:color w:val="808080"/>
      <w:shd w:val="clear" w:color="auto" w:fill="E6E6E6"/>
    </w:rPr>
  </w:style>
  <w:style w:type="character" w:customStyle="1" w:styleId="highlight">
    <w:name w:val="highlight"/>
    <w:basedOn w:val="DefaultParagraphFont"/>
    <w:rsid w:val="00635580"/>
  </w:style>
  <w:style w:type="paragraph" w:styleId="FootnoteText">
    <w:name w:val="footnote text"/>
    <w:basedOn w:val="Normal"/>
    <w:link w:val="FootnoteTextChar"/>
    <w:uiPriority w:val="99"/>
    <w:unhideWhenUsed/>
    <w:rsid w:val="00635580"/>
    <w:rPr>
      <w:rFonts w:asciiTheme="minorHAnsi" w:eastAsiaTheme="minorEastAsia" w:hAnsiTheme="minorHAnsi" w:cstheme="minorBidi"/>
      <w:sz w:val="20"/>
      <w:szCs w:val="20"/>
      <w:lang w:val="fr-FR"/>
    </w:rPr>
  </w:style>
  <w:style w:type="character" w:customStyle="1" w:styleId="FootnoteTextChar">
    <w:name w:val="Footnote Text Char"/>
    <w:basedOn w:val="DefaultParagraphFont"/>
    <w:link w:val="FootnoteText"/>
    <w:uiPriority w:val="99"/>
    <w:rsid w:val="00635580"/>
    <w:rPr>
      <w:rFonts w:asciiTheme="minorHAnsi" w:eastAsiaTheme="minorEastAsia" w:hAnsiTheme="minorHAnsi" w:cstheme="minorBidi"/>
      <w:lang w:val="fr-FR" w:eastAsia="fr-FR"/>
    </w:rPr>
  </w:style>
  <w:style w:type="character" w:styleId="FootnoteReference">
    <w:name w:val="footnote reference"/>
    <w:basedOn w:val="DefaultParagraphFont"/>
    <w:uiPriority w:val="99"/>
    <w:unhideWhenUsed/>
    <w:rsid w:val="00635580"/>
    <w:rPr>
      <w:vertAlign w:val="superscript"/>
    </w:rPr>
  </w:style>
  <w:style w:type="paragraph" w:customStyle="1" w:styleId="xmsolistparagraph">
    <w:name w:val="x_msolistparagraph"/>
    <w:basedOn w:val="Normal"/>
    <w:rsid w:val="00635580"/>
    <w:pPr>
      <w:spacing w:before="100" w:beforeAutospacing="1" w:after="100" w:afterAutospacing="1"/>
    </w:pPr>
    <w:rPr>
      <w:lang w:eastAsia="fr-BE"/>
    </w:rPr>
  </w:style>
  <w:style w:type="paragraph" w:styleId="NoSpacing">
    <w:name w:val="No Spacing"/>
    <w:uiPriority w:val="1"/>
    <w:qFormat/>
    <w:rsid w:val="00635580"/>
    <w:rPr>
      <w:rFonts w:asciiTheme="minorHAnsi" w:eastAsiaTheme="minorEastAsia" w:hAnsiTheme="minorHAnsi" w:cstheme="minorBidi"/>
      <w:sz w:val="24"/>
      <w:szCs w:val="24"/>
      <w:lang w:val="fr-FR" w:eastAsia="fr-FR"/>
    </w:rPr>
  </w:style>
  <w:style w:type="paragraph" w:styleId="NormalWeb">
    <w:name w:val="Normal (Web)"/>
    <w:basedOn w:val="Normal"/>
    <w:uiPriority w:val="99"/>
    <w:unhideWhenUsed/>
    <w:rsid w:val="00635580"/>
    <w:rPr>
      <w:rFonts w:eastAsiaTheme="minorEastAsia"/>
      <w:lang w:val="fr-FR"/>
    </w:rPr>
  </w:style>
  <w:style w:type="paragraph" w:styleId="TOCHeading">
    <w:name w:val="TOC Heading"/>
    <w:basedOn w:val="Heading1"/>
    <w:next w:val="Normal"/>
    <w:uiPriority w:val="39"/>
    <w:unhideWhenUsed/>
    <w:qFormat/>
    <w:rsid w:val="00635580"/>
    <w:pPr>
      <w:spacing w:line="259" w:lineRule="auto"/>
      <w:outlineLvl w:val="9"/>
    </w:pPr>
    <w:rPr>
      <w:rFonts w:eastAsiaTheme="majorEastAsia" w:cstheme="majorBidi"/>
      <w:b/>
      <w:bCs w:val="0"/>
      <w:color w:val="2E74B5" w:themeColor="accent1" w:themeShade="BF"/>
      <w:kern w:val="0"/>
      <w:lang w:eastAsia="fr-BE"/>
    </w:rPr>
  </w:style>
  <w:style w:type="paragraph" w:styleId="TOC1">
    <w:name w:val="toc 1"/>
    <w:basedOn w:val="Normal"/>
    <w:next w:val="Normal"/>
    <w:autoRedefine/>
    <w:uiPriority w:val="39"/>
    <w:unhideWhenUsed/>
    <w:rsid w:val="00635580"/>
    <w:pPr>
      <w:spacing w:after="100"/>
    </w:pPr>
    <w:rPr>
      <w:rFonts w:asciiTheme="minorHAnsi" w:eastAsiaTheme="minorEastAsia" w:hAnsiTheme="minorHAnsi" w:cstheme="minorBidi"/>
      <w:lang w:val="fr-FR"/>
    </w:rPr>
  </w:style>
  <w:style w:type="paragraph" w:styleId="TOC2">
    <w:name w:val="toc 2"/>
    <w:basedOn w:val="Normal"/>
    <w:next w:val="Normal"/>
    <w:autoRedefine/>
    <w:uiPriority w:val="39"/>
    <w:unhideWhenUsed/>
    <w:rsid w:val="00635580"/>
    <w:pPr>
      <w:spacing w:after="100"/>
      <w:ind w:left="240"/>
    </w:pPr>
    <w:rPr>
      <w:rFonts w:asciiTheme="minorHAnsi" w:eastAsiaTheme="minorEastAsia" w:hAnsiTheme="minorHAnsi" w:cstheme="minorBidi"/>
      <w:lang w:val="fr-FR"/>
    </w:rPr>
  </w:style>
  <w:style w:type="paragraph" w:styleId="TOC3">
    <w:name w:val="toc 3"/>
    <w:basedOn w:val="Normal"/>
    <w:next w:val="Normal"/>
    <w:autoRedefine/>
    <w:uiPriority w:val="39"/>
    <w:unhideWhenUsed/>
    <w:rsid w:val="00635580"/>
    <w:pPr>
      <w:spacing w:after="100"/>
      <w:ind w:left="480"/>
    </w:pPr>
    <w:rPr>
      <w:rFonts w:asciiTheme="minorHAnsi" w:eastAsiaTheme="minorEastAsia" w:hAnsiTheme="minorHAnsi" w:cstheme="minorBidi"/>
      <w:lang w:val="fr-FR"/>
    </w:rPr>
  </w:style>
  <w:style w:type="paragraph" w:styleId="Title">
    <w:name w:val="Title"/>
    <w:basedOn w:val="Normal"/>
    <w:next w:val="Normal"/>
    <w:link w:val="TitleChar"/>
    <w:uiPriority w:val="10"/>
    <w:qFormat/>
    <w:rsid w:val="00635580"/>
    <w:pPr>
      <w:spacing w:before="240" w:after="120"/>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635580"/>
    <w:rPr>
      <w:rFonts w:asciiTheme="majorHAnsi" w:eastAsiaTheme="majorEastAsia" w:hAnsiTheme="majorHAnsi" w:cstheme="majorBidi"/>
      <w:spacing w:val="-10"/>
      <w:kern w:val="28"/>
      <w:sz w:val="48"/>
      <w:szCs w:val="48"/>
      <w:lang w:val="nl-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3462">
      <w:bodyDiv w:val="1"/>
      <w:marLeft w:val="0"/>
      <w:marRight w:val="0"/>
      <w:marTop w:val="0"/>
      <w:marBottom w:val="0"/>
      <w:divBdr>
        <w:top w:val="none" w:sz="0" w:space="0" w:color="auto"/>
        <w:left w:val="none" w:sz="0" w:space="0" w:color="auto"/>
        <w:bottom w:val="none" w:sz="0" w:space="0" w:color="auto"/>
        <w:right w:val="none" w:sz="0" w:space="0" w:color="auto"/>
      </w:divBdr>
    </w:div>
    <w:div w:id="253439801">
      <w:bodyDiv w:val="1"/>
      <w:marLeft w:val="0"/>
      <w:marRight w:val="0"/>
      <w:marTop w:val="0"/>
      <w:marBottom w:val="0"/>
      <w:divBdr>
        <w:top w:val="none" w:sz="0" w:space="0" w:color="auto"/>
        <w:left w:val="none" w:sz="0" w:space="0" w:color="auto"/>
        <w:bottom w:val="none" w:sz="0" w:space="0" w:color="auto"/>
        <w:right w:val="none" w:sz="0" w:space="0" w:color="auto"/>
      </w:divBdr>
    </w:div>
    <w:div w:id="387147447">
      <w:bodyDiv w:val="1"/>
      <w:marLeft w:val="0"/>
      <w:marRight w:val="0"/>
      <w:marTop w:val="0"/>
      <w:marBottom w:val="0"/>
      <w:divBdr>
        <w:top w:val="none" w:sz="0" w:space="0" w:color="auto"/>
        <w:left w:val="none" w:sz="0" w:space="0" w:color="auto"/>
        <w:bottom w:val="none" w:sz="0" w:space="0" w:color="auto"/>
        <w:right w:val="none" w:sz="0" w:space="0" w:color="auto"/>
      </w:divBdr>
    </w:div>
    <w:div w:id="400640454">
      <w:bodyDiv w:val="1"/>
      <w:marLeft w:val="0"/>
      <w:marRight w:val="0"/>
      <w:marTop w:val="0"/>
      <w:marBottom w:val="0"/>
      <w:divBdr>
        <w:top w:val="none" w:sz="0" w:space="0" w:color="auto"/>
        <w:left w:val="none" w:sz="0" w:space="0" w:color="auto"/>
        <w:bottom w:val="none" w:sz="0" w:space="0" w:color="auto"/>
        <w:right w:val="none" w:sz="0" w:space="0" w:color="auto"/>
      </w:divBdr>
    </w:div>
    <w:div w:id="402410782">
      <w:bodyDiv w:val="1"/>
      <w:marLeft w:val="0"/>
      <w:marRight w:val="0"/>
      <w:marTop w:val="0"/>
      <w:marBottom w:val="0"/>
      <w:divBdr>
        <w:top w:val="none" w:sz="0" w:space="0" w:color="auto"/>
        <w:left w:val="none" w:sz="0" w:space="0" w:color="auto"/>
        <w:bottom w:val="none" w:sz="0" w:space="0" w:color="auto"/>
        <w:right w:val="none" w:sz="0" w:space="0" w:color="auto"/>
      </w:divBdr>
    </w:div>
    <w:div w:id="481040569">
      <w:bodyDiv w:val="1"/>
      <w:marLeft w:val="0"/>
      <w:marRight w:val="0"/>
      <w:marTop w:val="0"/>
      <w:marBottom w:val="0"/>
      <w:divBdr>
        <w:top w:val="none" w:sz="0" w:space="0" w:color="auto"/>
        <w:left w:val="none" w:sz="0" w:space="0" w:color="auto"/>
        <w:bottom w:val="none" w:sz="0" w:space="0" w:color="auto"/>
        <w:right w:val="none" w:sz="0" w:space="0" w:color="auto"/>
      </w:divBdr>
    </w:div>
    <w:div w:id="546648778">
      <w:bodyDiv w:val="1"/>
      <w:marLeft w:val="0"/>
      <w:marRight w:val="0"/>
      <w:marTop w:val="0"/>
      <w:marBottom w:val="0"/>
      <w:divBdr>
        <w:top w:val="none" w:sz="0" w:space="0" w:color="auto"/>
        <w:left w:val="none" w:sz="0" w:space="0" w:color="auto"/>
        <w:bottom w:val="none" w:sz="0" w:space="0" w:color="auto"/>
        <w:right w:val="none" w:sz="0" w:space="0" w:color="auto"/>
      </w:divBdr>
    </w:div>
    <w:div w:id="564074416">
      <w:bodyDiv w:val="1"/>
      <w:marLeft w:val="0"/>
      <w:marRight w:val="0"/>
      <w:marTop w:val="0"/>
      <w:marBottom w:val="0"/>
      <w:divBdr>
        <w:top w:val="none" w:sz="0" w:space="0" w:color="auto"/>
        <w:left w:val="none" w:sz="0" w:space="0" w:color="auto"/>
        <w:bottom w:val="none" w:sz="0" w:space="0" w:color="auto"/>
        <w:right w:val="none" w:sz="0" w:space="0" w:color="auto"/>
      </w:divBdr>
    </w:div>
    <w:div w:id="608583791">
      <w:bodyDiv w:val="1"/>
      <w:marLeft w:val="0"/>
      <w:marRight w:val="0"/>
      <w:marTop w:val="0"/>
      <w:marBottom w:val="0"/>
      <w:divBdr>
        <w:top w:val="none" w:sz="0" w:space="0" w:color="auto"/>
        <w:left w:val="none" w:sz="0" w:space="0" w:color="auto"/>
        <w:bottom w:val="none" w:sz="0" w:space="0" w:color="auto"/>
        <w:right w:val="none" w:sz="0" w:space="0" w:color="auto"/>
      </w:divBdr>
    </w:div>
    <w:div w:id="725373568">
      <w:bodyDiv w:val="1"/>
      <w:marLeft w:val="0"/>
      <w:marRight w:val="0"/>
      <w:marTop w:val="0"/>
      <w:marBottom w:val="0"/>
      <w:divBdr>
        <w:top w:val="none" w:sz="0" w:space="0" w:color="auto"/>
        <w:left w:val="none" w:sz="0" w:space="0" w:color="auto"/>
        <w:bottom w:val="none" w:sz="0" w:space="0" w:color="auto"/>
        <w:right w:val="none" w:sz="0" w:space="0" w:color="auto"/>
      </w:divBdr>
    </w:div>
    <w:div w:id="829175055">
      <w:bodyDiv w:val="1"/>
      <w:marLeft w:val="0"/>
      <w:marRight w:val="0"/>
      <w:marTop w:val="0"/>
      <w:marBottom w:val="0"/>
      <w:divBdr>
        <w:top w:val="none" w:sz="0" w:space="0" w:color="auto"/>
        <w:left w:val="none" w:sz="0" w:space="0" w:color="auto"/>
        <w:bottom w:val="none" w:sz="0" w:space="0" w:color="auto"/>
        <w:right w:val="none" w:sz="0" w:space="0" w:color="auto"/>
      </w:divBdr>
    </w:div>
    <w:div w:id="860439732">
      <w:bodyDiv w:val="1"/>
      <w:marLeft w:val="0"/>
      <w:marRight w:val="0"/>
      <w:marTop w:val="0"/>
      <w:marBottom w:val="0"/>
      <w:divBdr>
        <w:top w:val="none" w:sz="0" w:space="0" w:color="auto"/>
        <w:left w:val="none" w:sz="0" w:space="0" w:color="auto"/>
        <w:bottom w:val="none" w:sz="0" w:space="0" w:color="auto"/>
        <w:right w:val="none" w:sz="0" w:space="0" w:color="auto"/>
      </w:divBdr>
    </w:div>
    <w:div w:id="866455805">
      <w:bodyDiv w:val="1"/>
      <w:marLeft w:val="0"/>
      <w:marRight w:val="0"/>
      <w:marTop w:val="0"/>
      <w:marBottom w:val="0"/>
      <w:divBdr>
        <w:top w:val="none" w:sz="0" w:space="0" w:color="auto"/>
        <w:left w:val="none" w:sz="0" w:space="0" w:color="auto"/>
        <w:bottom w:val="none" w:sz="0" w:space="0" w:color="auto"/>
        <w:right w:val="none" w:sz="0" w:space="0" w:color="auto"/>
      </w:divBdr>
    </w:div>
    <w:div w:id="936057632">
      <w:bodyDiv w:val="1"/>
      <w:marLeft w:val="0"/>
      <w:marRight w:val="0"/>
      <w:marTop w:val="0"/>
      <w:marBottom w:val="0"/>
      <w:divBdr>
        <w:top w:val="none" w:sz="0" w:space="0" w:color="auto"/>
        <w:left w:val="none" w:sz="0" w:space="0" w:color="auto"/>
        <w:bottom w:val="none" w:sz="0" w:space="0" w:color="auto"/>
        <w:right w:val="none" w:sz="0" w:space="0" w:color="auto"/>
      </w:divBdr>
    </w:div>
    <w:div w:id="988750372">
      <w:bodyDiv w:val="1"/>
      <w:marLeft w:val="0"/>
      <w:marRight w:val="0"/>
      <w:marTop w:val="0"/>
      <w:marBottom w:val="0"/>
      <w:divBdr>
        <w:top w:val="none" w:sz="0" w:space="0" w:color="auto"/>
        <w:left w:val="none" w:sz="0" w:space="0" w:color="auto"/>
        <w:bottom w:val="none" w:sz="0" w:space="0" w:color="auto"/>
        <w:right w:val="none" w:sz="0" w:space="0" w:color="auto"/>
      </w:divBdr>
    </w:div>
    <w:div w:id="1036466599">
      <w:bodyDiv w:val="1"/>
      <w:marLeft w:val="0"/>
      <w:marRight w:val="0"/>
      <w:marTop w:val="0"/>
      <w:marBottom w:val="0"/>
      <w:divBdr>
        <w:top w:val="none" w:sz="0" w:space="0" w:color="auto"/>
        <w:left w:val="none" w:sz="0" w:space="0" w:color="auto"/>
        <w:bottom w:val="none" w:sz="0" w:space="0" w:color="auto"/>
        <w:right w:val="none" w:sz="0" w:space="0" w:color="auto"/>
      </w:divBdr>
    </w:div>
    <w:div w:id="1108815006">
      <w:bodyDiv w:val="1"/>
      <w:marLeft w:val="0"/>
      <w:marRight w:val="0"/>
      <w:marTop w:val="0"/>
      <w:marBottom w:val="0"/>
      <w:divBdr>
        <w:top w:val="none" w:sz="0" w:space="0" w:color="auto"/>
        <w:left w:val="none" w:sz="0" w:space="0" w:color="auto"/>
        <w:bottom w:val="none" w:sz="0" w:space="0" w:color="auto"/>
        <w:right w:val="none" w:sz="0" w:space="0" w:color="auto"/>
      </w:divBdr>
    </w:div>
    <w:div w:id="1257325141">
      <w:bodyDiv w:val="1"/>
      <w:marLeft w:val="0"/>
      <w:marRight w:val="0"/>
      <w:marTop w:val="0"/>
      <w:marBottom w:val="0"/>
      <w:divBdr>
        <w:top w:val="none" w:sz="0" w:space="0" w:color="auto"/>
        <w:left w:val="none" w:sz="0" w:space="0" w:color="auto"/>
        <w:bottom w:val="none" w:sz="0" w:space="0" w:color="auto"/>
        <w:right w:val="none" w:sz="0" w:space="0" w:color="auto"/>
      </w:divBdr>
    </w:div>
    <w:div w:id="1280381056">
      <w:bodyDiv w:val="1"/>
      <w:marLeft w:val="0"/>
      <w:marRight w:val="0"/>
      <w:marTop w:val="0"/>
      <w:marBottom w:val="0"/>
      <w:divBdr>
        <w:top w:val="none" w:sz="0" w:space="0" w:color="auto"/>
        <w:left w:val="none" w:sz="0" w:space="0" w:color="auto"/>
        <w:bottom w:val="none" w:sz="0" w:space="0" w:color="auto"/>
        <w:right w:val="none" w:sz="0" w:space="0" w:color="auto"/>
      </w:divBdr>
    </w:div>
    <w:div w:id="1336686788">
      <w:bodyDiv w:val="1"/>
      <w:marLeft w:val="0"/>
      <w:marRight w:val="0"/>
      <w:marTop w:val="0"/>
      <w:marBottom w:val="0"/>
      <w:divBdr>
        <w:top w:val="none" w:sz="0" w:space="0" w:color="auto"/>
        <w:left w:val="none" w:sz="0" w:space="0" w:color="auto"/>
        <w:bottom w:val="none" w:sz="0" w:space="0" w:color="auto"/>
        <w:right w:val="none" w:sz="0" w:space="0" w:color="auto"/>
      </w:divBdr>
    </w:div>
    <w:div w:id="1402169522">
      <w:bodyDiv w:val="1"/>
      <w:marLeft w:val="0"/>
      <w:marRight w:val="0"/>
      <w:marTop w:val="0"/>
      <w:marBottom w:val="0"/>
      <w:divBdr>
        <w:top w:val="none" w:sz="0" w:space="0" w:color="auto"/>
        <w:left w:val="none" w:sz="0" w:space="0" w:color="auto"/>
        <w:bottom w:val="none" w:sz="0" w:space="0" w:color="auto"/>
        <w:right w:val="none" w:sz="0" w:space="0" w:color="auto"/>
      </w:divBdr>
    </w:div>
    <w:div w:id="1442260105">
      <w:bodyDiv w:val="1"/>
      <w:marLeft w:val="0"/>
      <w:marRight w:val="0"/>
      <w:marTop w:val="0"/>
      <w:marBottom w:val="0"/>
      <w:divBdr>
        <w:top w:val="none" w:sz="0" w:space="0" w:color="auto"/>
        <w:left w:val="none" w:sz="0" w:space="0" w:color="auto"/>
        <w:bottom w:val="none" w:sz="0" w:space="0" w:color="auto"/>
        <w:right w:val="none" w:sz="0" w:space="0" w:color="auto"/>
      </w:divBdr>
    </w:div>
    <w:div w:id="1452555123">
      <w:bodyDiv w:val="1"/>
      <w:marLeft w:val="0"/>
      <w:marRight w:val="0"/>
      <w:marTop w:val="0"/>
      <w:marBottom w:val="0"/>
      <w:divBdr>
        <w:top w:val="none" w:sz="0" w:space="0" w:color="auto"/>
        <w:left w:val="none" w:sz="0" w:space="0" w:color="auto"/>
        <w:bottom w:val="none" w:sz="0" w:space="0" w:color="auto"/>
        <w:right w:val="none" w:sz="0" w:space="0" w:color="auto"/>
      </w:divBdr>
    </w:div>
    <w:div w:id="1537815953">
      <w:bodyDiv w:val="1"/>
      <w:marLeft w:val="0"/>
      <w:marRight w:val="0"/>
      <w:marTop w:val="0"/>
      <w:marBottom w:val="0"/>
      <w:divBdr>
        <w:top w:val="none" w:sz="0" w:space="0" w:color="auto"/>
        <w:left w:val="none" w:sz="0" w:space="0" w:color="auto"/>
        <w:bottom w:val="none" w:sz="0" w:space="0" w:color="auto"/>
        <w:right w:val="none" w:sz="0" w:space="0" w:color="auto"/>
      </w:divBdr>
    </w:div>
    <w:div w:id="1562716253">
      <w:bodyDiv w:val="1"/>
      <w:marLeft w:val="0"/>
      <w:marRight w:val="0"/>
      <w:marTop w:val="0"/>
      <w:marBottom w:val="0"/>
      <w:divBdr>
        <w:top w:val="none" w:sz="0" w:space="0" w:color="auto"/>
        <w:left w:val="none" w:sz="0" w:space="0" w:color="auto"/>
        <w:bottom w:val="none" w:sz="0" w:space="0" w:color="auto"/>
        <w:right w:val="none" w:sz="0" w:space="0" w:color="auto"/>
      </w:divBdr>
    </w:div>
    <w:div w:id="1569881884">
      <w:bodyDiv w:val="1"/>
      <w:marLeft w:val="0"/>
      <w:marRight w:val="0"/>
      <w:marTop w:val="0"/>
      <w:marBottom w:val="0"/>
      <w:divBdr>
        <w:top w:val="none" w:sz="0" w:space="0" w:color="auto"/>
        <w:left w:val="none" w:sz="0" w:space="0" w:color="auto"/>
        <w:bottom w:val="none" w:sz="0" w:space="0" w:color="auto"/>
        <w:right w:val="none" w:sz="0" w:space="0" w:color="auto"/>
      </w:divBdr>
    </w:div>
    <w:div w:id="1675571501">
      <w:bodyDiv w:val="1"/>
      <w:marLeft w:val="0"/>
      <w:marRight w:val="0"/>
      <w:marTop w:val="0"/>
      <w:marBottom w:val="0"/>
      <w:divBdr>
        <w:top w:val="none" w:sz="0" w:space="0" w:color="auto"/>
        <w:left w:val="none" w:sz="0" w:space="0" w:color="auto"/>
        <w:bottom w:val="none" w:sz="0" w:space="0" w:color="auto"/>
        <w:right w:val="none" w:sz="0" w:space="0" w:color="auto"/>
      </w:divBdr>
    </w:div>
    <w:div w:id="1690064349">
      <w:bodyDiv w:val="1"/>
      <w:marLeft w:val="0"/>
      <w:marRight w:val="0"/>
      <w:marTop w:val="0"/>
      <w:marBottom w:val="0"/>
      <w:divBdr>
        <w:top w:val="none" w:sz="0" w:space="0" w:color="auto"/>
        <w:left w:val="none" w:sz="0" w:space="0" w:color="auto"/>
        <w:bottom w:val="none" w:sz="0" w:space="0" w:color="auto"/>
        <w:right w:val="none" w:sz="0" w:space="0" w:color="auto"/>
      </w:divBdr>
    </w:div>
    <w:div w:id="1693916906">
      <w:bodyDiv w:val="1"/>
      <w:marLeft w:val="0"/>
      <w:marRight w:val="0"/>
      <w:marTop w:val="0"/>
      <w:marBottom w:val="0"/>
      <w:divBdr>
        <w:top w:val="none" w:sz="0" w:space="0" w:color="auto"/>
        <w:left w:val="none" w:sz="0" w:space="0" w:color="auto"/>
        <w:bottom w:val="none" w:sz="0" w:space="0" w:color="auto"/>
        <w:right w:val="none" w:sz="0" w:space="0" w:color="auto"/>
      </w:divBdr>
    </w:div>
    <w:div w:id="1855996180">
      <w:bodyDiv w:val="1"/>
      <w:marLeft w:val="0"/>
      <w:marRight w:val="0"/>
      <w:marTop w:val="0"/>
      <w:marBottom w:val="0"/>
      <w:divBdr>
        <w:top w:val="none" w:sz="0" w:space="0" w:color="auto"/>
        <w:left w:val="none" w:sz="0" w:space="0" w:color="auto"/>
        <w:bottom w:val="none" w:sz="0" w:space="0" w:color="auto"/>
        <w:right w:val="none" w:sz="0" w:space="0" w:color="auto"/>
      </w:divBdr>
    </w:div>
    <w:div w:id="1858887672">
      <w:bodyDiv w:val="1"/>
      <w:marLeft w:val="0"/>
      <w:marRight w:val="0"/>
      <w:marTop w:val="0"/>
      <w:marBottom w:val="0"/>
      <w:divBdr>
        <w:top w:val="none" w:sz="0" w:space="0" w:color="auto"/>
        <w:left w:val="none" w:sz="0" w:space="0" w:color="auto"/>
        <w:bottom w:val="none" w:sz="0" w:space="0" w:color="auto"/>
        <w:right w:val="none" w:sz="0" w:space="0" w:color="auto"/>
      </w:divBdr>
    </w:div>
    <w:div w:id="1965194095">
      <w:bodyDiv w:val="1"/>
      <w:marLeft w:val="0"/>
      <w:marRight w:val="0"/>
      <w:marTop w:val="0"/>
      <w:marBottom w:val="0"/>
      <w:divBdr>
        <w:top w:val="none" w:sz="0" w:space="0" w:color="auto"/>
        <w:left w:val="none" w:sz="0" w:space="0" w:color="auto"/>
        <w:bottom w:val="none" w:sz="0" w:space="0" w:color="auto"/>
        <w:right w:val="none" w:sz="0" w:space="0" w:color="auto"/>
      </w:divBdr>
    </w:div>
    <w:div w:id="2028481774">
      <w:bodyDiv w:val="1"/>
      <w:marLeft w:val="0"/>
      <w:marRight w:val="0"/>
      <w:marTop w:val="0"/>
      <w:marBottom w:val="0"/>
      <w:divBdr>
        <w:top w:val="none" w:sz="0" w:space="0" w:color="auto"/>
        <w:left w:val="none" w:sz="0" w:space="0" w:color="auto"/>
        <w:bottom w:val="none" w:sz="0" w:space="0" w:color="auto"/>
        <w:right w:val="none" w:sz="0" w:space="0" w:color="auto"/>
      </w:divBdr>
    </w:div>
    <w:div w:id="20645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207F-1AF4-41A8-9BC6-36270239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828</Words>
  <Characters>4565</Characters>
  <Application>Microsoft Office Word</Application>
  <DocSecurity>0</DocSecurity>
  <Lines>38</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lpstr>
      <vt:lpstr> </vt:lpstr>
    </vt:vector>
  </TitlesOfParts>
  <Company>Arco</Company>
  <LinksUpToDate>false</LinksUpToDate>
  <CharactersWithSpaces>5383</CharactersWithSpaces>
  <SharedDoc>false</SharedDoc>
  <HLinks>
    <vt:vector size="18" baseType="variant">
      <vt:variant>
        <vt:i4>2228306</vt:i4>
      </vt:variant>
      <vt:variant>
        <vt:i4>6</vt:i4>
      </vt:variant>
      <vt:variant>
        <vt:i4>0</vt:i4>
      </vt:variant>
      <vt:variant>
        <vt:i4>5</vt:i4>
      </vt:variant>
      <vt:variant>
        <vt:lpwstr>mailto:privacy@ar-co.be</vt:lpwstr>
      </vt:variant>
      <vt:variant>
        <vt:lpwstr/>
      </vt:variant>
      <vt:variant>
        <vt:i4>983047</vt:i4>
      </vt:variant>
      <vt:variant>
        <vt:i4>3</vt:i4>
      </vt:variant>
      <vt:variant>
        <vt:i4>0</vt:i4>
      </vt:variant>
      <vt:variant>
        <vt:i4>5</vt:i4>
      </vt:variant>
      <vt:variant>
        <vt:lpwstr>http://www.ombudsman.as/</vt:lpwstr>
      </vt:variant>
      <vt:variant>
        <vt:lpwstr/>
      </vt:variant>
      <vt:variant>
        <vt:i4>7995456</vt:i4>
      </vt:variant>
      <vt:variant>
        <vt:i4>0</vt:i4>
      </vt:variant>
      <vt:variant>
        <vt:i4>0</vt:i4>
      </vt:variant>
      <vt:variant>
        <vt:i4>5</vt:i4>
      </vt:variant>
      <vt:variant>
        <vt:lpwstr>mailto:info@ombudsman.as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Geert Maelfait</dc:creator>
  <cp:keywords/>
  <dc:description/>
  <cp:lastModifiedBy>Wouter Goossens</cp:lastModifiedBy>
  <cp:revision>6</cp:revision>
  <cp:lastPrinted>2017-03-09T07:39:00Z</cp:lastPrinted>
  <dcterms:created xsi:type="dcterms:W3CDTF">2017-12-20T13:42:00Z</dcterms:created>
  <dcterms:modified xsi:type="dcterms:W3CDTF">2018-03-02T09:18:00Z</dcterms:modified>
</cp:coreProperties>
</file>