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BD" w:rsidRPr="003C0A42" w:rsidRDefault="005A2ABD" w:rsidP="005A2ABD">
      <w:pPr>
        <w:pStyle w:val="Corpsdetexte2"/>
        <w:tabs>
          <w:tab w:val="left" w:pos="709"/>
          <w:tab w:val="left" w:pos="851"/>
        </w:tabs>
        <w:rPr>
          <w:color w:val="002060"/>
          <w:sz w:val="32"/>
          <w:szCs w:val="18"/>
          <w:lang w:val="nl-BE"/>
        </w:rPr>
      </w:pPr>
    </w:p>
    <w:p w:rsidR="005A2ABD" w:rsidRPr="00557061" w:rsidRDefault="005A2ABD" w:rsidP="005A2ABD">
      <w:pPr>
        <w:tabs>
          <w:tab w:val="left" w:pos="709"/>
          <w:tab w:val="left" w:pos="851"/>
        </w:tabs>
        <w:rPr>
          <w:b/>
          <w:color w:val="0070C0"/>
          <w:sz w:val="32"/>
          <w:szCs w:val="18"/>
          <w:lang w:val="fr-BE"/>
        </w:rPr>
      </w:pPr>
      <w:r w:rsidRPr="00557061">
        <w:rPr>
          <w:b/>
          <w:color w:val="0070C0"/>
          <w:sz w:val="32"/>
          <w:szCs w:val="18"/>
          <w:lang w:val="fr-BE"/>
        </w:rPr>
        <w:t>FICHE “BESOINS DU CLIENT“</w:t>
      </w:r>
    </w:p>
    <w:p w:rsidR="005A2ABD" w:rsidRPr="00557061" w:rsidRDefault="005A2ABD" w:rsidP="005A2ABD">
      <w:pPr>
        <w:tabs>
          <w:tab w:val="left" w:pos="709"/>
          <w:tab w:val="left" w:pos="851"/>
        </w:tabs>
        <w:rPr>
          <w:b/>
          <w:color w:val="0070C0"/>
          <w:sz w:val="32"/>
          <w:szCs w:val="18"/>
          <w:lang w:val="fr-BE"/>
        </w:rPr>
      </w:pPr>
    </w:p>
    <w:p w:rsidR="005A2ABD" w:rsidRPr="00557061" w:rsidRDefault="005A2ABD" w:rsidP="005A2ABD">
      <w:pPr>
        <w:tabs>
          <w:tab w:val="left" w:pos="709"/>
          <w:tab w:val="left" w:pos="851"/>
        </w:tabs>
        <w:rPr>
          <w:b/>
          <w:color w:val="0070C0"/>
          <w:sz w:val="32"/>
          <w:szCs w:val="18"/>
          <w:lang w:val="fr-BE"/>
        </w:rPr>
      </w:pPr>
    </w:p>
    <w:p w:rsidR="005A2ABD" w:rsidRPr="00557061" w:rsidRDefault="005A2ABD" w:rsidP="0097634A">
      <w:pPr>
        <w:pStyle w:val="Corpsdetexte2"/>
        <w:tabs>
          <w:tab w:val="left" w:pos="709"/>
          <w:tab w:val="left" w:pos="851"/>
        </w:tabs>
        <w:spacing w:line="240" w:lineRule="auto"/>
        <w:rPr>
          <w:b/>
          <w:caps/>
          <w:color w:val="002060"/>
          <w:sz w:val="32"/>
          <w:szCs w:val="18"/>
          <w:lang w:val="fr-BE"/>
        </w:rPr>
      </w:pPr>
      <w:r w:rsidRPr="00557061">
        <w:rPr>
          <w:b/>
          <w:caps/>
          <w:color w:val="002060"/>
          <w:sz w:val="32"/>
          <w:szCs w:val="18"/>
          <w:lang w:val="fr-BE"/>
        </w:rPr>
        <w:t>ASSURANCE RESPONSABILITE DECENALE POUR TOUTES LES CONCERNEES</w:t>
      </w:r>
    </w:p>
    <w:p w:rsidR="0097634A" w:rsidRPr="00557061" w:rsidRDefault="0097634A" w:rsidP="0097634A">
      <w:pPr>
        <w:pStyle w:val="Corpsdetexte2"/>
        <w:tabs>
          <w:tab w:val="left" w:pos="709"/>
          <w:tab w:val="left" w:pos="851"/>
        </w:tabs>
        <w:spacing w:line="240" w:lineRule="auto"/>
        <w:rPr>
          <w:b/>
          <w:caps/>
          <w:color w:val="002060"/>
          <w:sz w:val="32"/>
          <w:szCs w:val="18"/>
          <w:lang w:val="fr-BE"/>
        </w:rPr>
      </w:pPr>
    </w:p>
    <w:p w:rsidR="005A2ABD" w:rsidRPr="0097634A" w:rsidRDefault="005A2ABD" w:rsidP="005A2ABD">
      <w:pPr>
        <w:tabs>
          <w:tab w:val="left" w:pos="709"/>
          <w:tab w:val="left" w:pos="851"/>
        </w:tabs>
        <w:rPr>
          <w:b/>
          <w:color w:val="0070C0"/>
          <w:sz w:val="32"/>
          <w:szCs w:val="18"/>
        </w:rPr>
      </w:pPr>
      <w:r w:rsidRPr="0097634A">
        <w:rPr>
          <w:b/>
          <w:color w:val="0070C0"/>
          <w:sz w:val="32"/>
          <w:szCs w:val="18"/>
        </w:rPr>
        <w:t>HABITATION – D10</w:t>
      </w:r>
    </w:p>
    <w:p w:rsidR="005A2ABD" w:rsidRDefault="005A2ABD" w:rsidP="005A2ABD">
      <w:pPr>
        <w:tabs>
          <w:tab w:val="left" w:pos="851"/>
        </w:tabs>
        <w:spacing w:before="360" w:after="120"/>
        <w:jc w:val="both"/>
        <w:rPr>
          <w:rFonts w:eastAsia="Calibri" w:cs="Arial"/>
          <w:b/>
          <w:color w:val="0070C0"/>
        </w:rPr>
      </w:pPr>
    </w:p>
    <w:p w:rsidR="005A2ABD" w:rsidRPr="004A26BF" w:rsidRDefault="005A2ABD" w:rsidP="005A2ABD">
      <w:pPr>
        <w:numPr>
          <w:ilvl w:val="0"/>
          <w:numId w:val="19"/>
        </w:numPr>
        <w:shd w:val="clear" w:color="auto" w:fill="B6DDE8" w:themeFill="accent5" w:themeFillTint="66"/>
        <w:tabs>
          <w:tab w:val="left" w:pos="851"/>
        </w:tabs>
        <w:spacing w:before="360" w:after="120" w:line="240" w:lineRule="auto"/>
        <w:ind w:left="851" w:hanging="851"/>
        <w:jc w:val="both"/>
        <w:rPr>
          <w:rFonts w:eastAsia="Calibri" w:cs="Arial"/>
          <w:b/>
          <w:color w:val="0070C0"/>
          <w:sz w:val="32"/>
        </w:rPr>
      </w:pPr>
      <w:r w:rsidRPr="004A26BF">
        <w:rPr>
          <w:rFonts w:eastAsia="Calibri" w:cs="Arial"/>
          <w:b/>
          <w:color w:val="0070C0"/>
          <w:sz w:val="32"/>
        </w:rPr>
        <w:t xml:space="preserve">Contact </w:t>
      </w:r>
      <w:r w:rsidR="0019056E">
        <w:rPr>
          <w:rFonts w:eastAsia="Calibri" w:cs="Arial"/>
          <w:b/>
          <w:color w:val="0070C0"/>
          <w:sz w:val="32"/>
        </w:rPr>
        <w:t>de vente directe</w:t>
      </w:r>
    </w:p>
    <w:p w:rsidR="0019056E" w:rsidRPr="00907BCB" w:rsidRDefault="0019056E" w:rsidP="0019056E">
      <w:pPr>
        <w:tabs>
          <w:tab w:val="left" w:pos="3119"/>
          <w:tab w:val="right" w:pos="10065"/>
        </w:tabs>
        <w:spacing w:before="240" w:line="240" w:lineRule="auto"/>
        <w:jc w:val="both"/>
        <w:rPr>
          <w:rFonts w:eastAsia="Calibri" w:cs="Arial"/>
          <w:szCs w:val="22"/>
          <w:lang w:val="fr-BE"/>
        </w:rPr>
      </w:pPr>
      <w:r w:rsidRPr="00907BCB">
        <w:rPr>
          <w:rFonts w:eastAsia="Calibri" w:cs="Arial"/>
          <w:szCs w:val="22"/>
          <w:lang w:val="fr-BE"/>
        </w:rPr>
        <w:t xml:space="preserve">Date de prise de contact : </w:t>
      </w:r>
      <w:r w:rsidRPr="00907BCB">
        <w:rPr>
          <w:rFonts w:eastAsia="Calibri" w:cs="Arial"/>
          <w:color w:val="0070C0"/>
          <w:szCs w:val="22"/>
          <w:lang w:val="fr-BE"/>
        </w:rPr>
        <w:tab/>
      </w:r>
      <w:r w:rsidRPr="00907BCB">
        <w:rPr>
          <w:rFonts w:eastAsia="Calibri" w:cs="Arial"/>
          <w:szCs w:val="22"/>
          <w:u w:val="dotted"/>
          <w:lang w:val="fr-BE"/>
        </w:rPr>
        <w:tab/>
      </w:r>
    </w:p>
    <w:p w:rsidR="0019056E" w:rsidRPr="00907BCB" w:rsidRDefault="0019056E" w:rsidP="0019056E">
      <w:pPr>
        <w:tabs>
          <w:tab w:val="left" w:pos="2835"/>
          <w:tab w:val="left" w:pos="3119"/>
          <w:tab w:val="right" w:pos="10065"/>
        </w:tabs>
        <w:spacing w:before="120" w:line="240" w:lineRule="auto"/>
        <w:jc w:val="both"/>
        <w:rPr>
          <w:rFonts w:eastAsia="Calibri" w:cs="Arial"/>
          <w:szCs w:val="22"/>
          <w:u w:val="dotted"/>
          <w:lang w:val="fr-BE"/>
        </w:rPr>
      </w:pPr>
      <w:r w:rsidRPr="00907BCB">
        <w:rPr>
          <w:rFonts w:eastAsia="Calibri" w:cs="Arial"/>
          <w:szCs w:val="22"/>
          <w:lang w:val="fr-BE"/>
        </w:rPr>
        <w:t>Personne de contact chez AR-CO :</w:t>
      </w:r>
      <w:r w:rsidRPr="00907BCB">
        <w:rPr>
          <w:rFonts w:eastAsia="Calibri" w:cs="Arial"/>
          <w:color w:val="0070C0"/>
          <w:szCs w:val="22"/>
          <w:lang w:val="fr-BE"/>
        </w:rPr>
        <w:tab/>
      </w:r>
      <w:r w:rsidRPr="00907BCB">
        <w:rPr>
          <w:rFonts w:eastAsia="Calibri" w:cs="Arial"/>
          <w:szCs w:val="22"/>
          <w:u w:val="dotted"/>
          <w:lang w:val="fr-BE"/>
        </w:rPr>
        <w:tab/>
      </w:r>
    </w:p>
    <w:p w:rsidR="0019056E" w:rsidRPr="00907BCB" w:rsidRDefault="0019056E" w:rsidP="0019056E">
      <w:pPr>
        <w:tabs>
          <w:tab w:val="left" w:pos="3119"/>
          <w:tab w:val="right" w:pos="10065"/>
        </w:tabs>
        <w:spacing w:before="120" w:line="240" w:lineRule="auto"/>
        <w:jc w:val="both"/>
        <w:rPr>
          <w:rFonts w:eastAsia="Calibri" w:cs="Arial"/>
          <w:szCs w:val="22"/>
          <w:lang w:val="fr-BE"/>
        </w:rPr>
      </w:pPr>
      <w:r w:rsidRPr="00907BCB">
        <w:rPr>
          <w:rFonts w:eastAsia="Calibri" w:cs="Arial"/>
          <w:szCs w:val="22"/>
          <w:lang w:val="fr-BE"/>
        </w:rPr>
        <w:t>Adresse email du client :</w:t>
      </w:r>
      <w:r w:rsidRPr="00907BCB">
        <w:rPr>
          <w:rFonts w:eastAsia="Calibri" w:cs="Arial"/>
          <w:color w:val="0070C0"/>
          <w:szCs w:val="22"/>
          <w:lang w:val="fr-BE"/>
        </w:rPr>
        <w:tab/>
      </w:r>
      <w:r w:rsidRPr="00907BCB">
        <w:rPr>
          <w:rFonts w:eastAsia="Calibri" w:cs="Arial"/>
          <w:szCs w:val="22"/>
          <w:u w:val="dotted"/>
          <w:lang w:val="fr-BE"/>
        </w:rPr>
        <w:tab/>
      </w:r>
    </w:p>
    <w:p w:rsidR="0019056E" w:rsidRPr="00907BCB" w:rsidRDefault="00F50E5A" w:rsidP="0019056E">
      <w:pPr>
        <w:tabs>
          <w:tab w:val="left" w:pos="284"/>
          <w:tab w:val="left" w:pos="1276"/>
          <w:tab w:val="left" w:pos="3119"/>
        </w:tabs>
        <w:spacing w:before="120" w:line="240" w:lineRule="auto"/>
        <w:ind w:left="3119" w:hanging="3119"/>
        <w:jc w:val="both"/>
        <w:rPr>
          <w:rFonts w:eastAsia="Calibri" w:cs="Arial"/>
          <w:szCs w:val="22"/>
          <w:lang w:val="fr-BE"/>
        </w:rPr>
      </w:pPr>
      <w:sdt>
        <w:sdtPr>
          <w:rPr>
            <w:rFonts w:eastAsia="Calibri" w:cs="Arial"/>
            <w:szCs w:val="22"/>
            <w:lang w:val="fr-BE"/>
          </w:rPr>
          <w:id w:val="-1523010760"/>
          <w14:checkbox>
            <w14:checked w14:val="0"/>
            <w14:checkedState w14:val="2612" w14:font="MS Gothic"/>
            <w14:uncheckedState w14:val="2610" w14:font="MS Gothic"/>
          </w14:checkbox>
        </w:sdtPr>
        <w:sdtEndPr/>
        <w:sdtContent>
          <w:r w:rsidR="0019056E" w:rsidRPr="00907BCB">
            <w:rPr>
              <w:rFonts w:ascii="MS Gothic" w:eastAsia="MS Gothic" w:hAnsi="MS Gothic" w:cs="Arial"/>
              <w:szCs w:val="22"/>
              <w:lang w:val="fr-BE"/>
            </w:rPr>
            <w:t>☐</w:t>
          </w:r>
        </w:sdtContent>
      </w:sdt>
      <w:r w:rsidR="0019056E" w:rsidRPr="00907BCB">
        <w:rPr>
          <w:rFonts w:eastAsia="Calibri" w:cs="Arial"/>
          <w:szCs w:val="22"/>
          <w:lang w:val="fr-BE"/>
        </w:rPr>
        <w:tab/>
      </w:r>
      <w:proofErr w:type="gramStart"/>
      <w:r w:rsidR="0019056E" w:rsidRPr="00907BCB">
        <w:rPr>
          <w:rFonts w:eastAsia="Calibri" w:cs="Arial"/>
          <w:szCs w:val="22"/>
          <w:lang w:val="fr-BE"/>
        </w:rPr>
        <w:t>OUI  -</w:t>
      </w:r>
      <w:proofErr w:type="gramEnd"/>
      <w:r w:rsidR="0019056E" w:rsidRPr="00907BCB">
        <w:rPr>
          <w:rFonts w:eastAsia="Calibri" w:cs="Arial"/>
          <w:szCs w:val="22"/>
          <w:lang w:val="fr-BE"/>
        </w:rPr>
        <w:t xml:space="preserve">  </w:t>
      </w:r>
      <w:sdt>
        <w:sdtPr>
          <w:rPr>
            <w:rFonts w:eastAsia="Calibri" w:cs="Arial"/>
            <w:szCs w:val="22"/>
            <w:lang w:val="fr-BE"/>
          </w:rPr>
          <w:id w:val="-942448741"/>
          <w14:checkbox>
            <w14:checked w14:val="0"/>
            <w14:checkedState w14:val="2612" w14:font="MS Gothic"/>
            <w14:uncheckedState w14:val="2610" w14:font="MS Gothic"/>
          </w14:checkbox>
        </w:sdtPr>
        <w:sdtEndPr/>
        <w:sdtContent>
          <w:r w:rsidR="0019056E" w:rsidRPr="00907BCB">
            <w:rPr>
              <w:rFonts w:ascii="MS Gothic" w:eastAsia="MS Gothic" w:hAnsi="MS Gothic" w:cs="Arial"/>
              <w:szCs w:val="22"/>
              <w:lang w:val="fr-BE"/>
            </w:rPr>
            <w:t>☐</w:t>
          </w:r>
        </w:sdtContent>
      </w:sdt>
      <w:r w:rsidR="0019056E" w:rsidRPr="00907BCB">
        <w:rPr>
          <w:rFonts w:eastAsia="Calibri" w:cs="Arial"/>
          <w:szCs w:val="22"/>
          <w:lang w:val="fr-BE"/>
        </w:rPr>
        <w:tab/>
        <w:t>NON :</w:t>
      </w:r>
      <w:r w:rsidR="0019056E" w:rsidRPr="00907BCB">
        <w:rPr>
          <w:rFonts w:eastAsia="Calibri" w:cs="Arial"/>
          <w:szCs w:val="22"/>
          <w:lang w:val="fr-BE"/>
        </w:rPr>
        <w:tab/>
        <w:t>Le client confirme son choix de recevoir les informations légales, précontractuelles et contractuelles, par voie électronique à l’adresse indiquée ci-avant, ou de les consulter sur notre site web.</w:t>
      </w:r>
    </w:p>
    <w:p w:rsidR="0019056E" w:rsidRPr="00907BCB" w:rsidRDefault="0019056E" w:rsidP="0019056E">
      <w:pPr>
        <w:spacing w:before="120" w:line="240" w:lineRule="auto"/>
        <w:jc w:val="both"/>
        <w:rPr>
          <w:rFonts w:eastAsia="Calibri" w:cs="Arial"/>
          <w:b/>
          <w:szCs w:val="22"/>
          <w:lang w:val="fr-BE"/>
        </w:rPr>
      </w:pPr>
      <w:r w:rsidRPr="00907BCB">
        <w:rPr>
          <w:rFonts w:eastAsia="Calibri" w:cs="Arial"/>
          <w:b/>
          <w:szCs w:val="22"/>
          <w:lang w:val="fr-BE"/>
        </w:rPr>
        <w:t>Renseignements spécifiques :</w:t>
      </w:r>
    </w:p>
    <w:p w:rsidR="0019056E" w:rsidRPr="002B0C6B" w:rsidRDefault="0019056E" w:rsidP="002B0C6B">
      <w:pPr>
        <w:pStyle w:val="Paragraphedeliste"/>
        <w:numPr>
          <w:ilvl w:val="0"/>
          <w:numId w:val="35"/>
        </w:numPr>
        <w:spacing w:before="60"/>
        <w:ind w:left="284" w:hanging="284"/>
        <w:jc w:val="both"/>
        <w:rPr>
          <w:rFonts w:ascii="Arial" w:hAnsi="Arial" w:cs="Arial"/>
          <w:i/>
          <w:szCs w:val="20"/>
        </w:rPr>
      </w:pPr>
      <w:r w:rsidRPr="002B0C6B">
        <w:rPr>
          <w:rFonts w:ascii="Arial" w:hAnsi="Arial" w:cs="Arial"/>
          <w:i/>
          <w:szCs w:val="20"/>
        </w:rPr>
        <w:t>La fiche d’information sur la Compagnie, la fiche d’information produit (contenu, prime minimum et méthode de calcul de la prime définitive) et les Conditions Générales sont accessibles sur le site internet d’AR-CO et seront communiqués au prospect-client en annexe de l’email de confirmation.</w:t>
      </w:r>
    </w:p>
    <w:p w:rsidR="0019056E" w:rsidRPr="002B0C6B" w:rsidRDefault="0019056E" w:rsidP="002B0C6B">
      <w:pPr>
        <w:pStyle w:val="Paragraphedeliste"/>
        <w:numPr>
          <w:ilvl w:val="0"/>
          <w:numId w:val="35"/>
        </w:numPr>
        <w:spacing w:before="60"/>
        <w:ind w:left="284" w:hanging="284"/>
        <w:jc w:val="both"/>
        <w:rPr>
          <w:rFonts w:ascii="Arial" w:hAnsi="Arial" w:cs="Arial"/>
          <w:i/>
          <w:szCs w:val="20"/>
        </w:rPr>
      </w:pPr>
      <w:r w:rsidRPr="002B0C6B">
        <w:rPr>
          <w:rFonts w:ascii="Arial" w:hAnsi="Arial" w:cs="Arial"/>
          <w:i/>
          <w:szCs w:val="20"/>
        </w:rPr>
        <w:t>Les documents contractuels sont transmis en français.</w:t>
      </w:r>
    </w:p>
    <w:p w:rsidR="0019056E" w:rsidRPr="002B0C6B" w:rsidRDefault="0019056E" w:rsidP="002B0C6B">
      <w:pPr>
        <w:pStyle w:val="Paragraphedeliste"/>
        <w:numPr>
          <w:ilvl w:val="0"/>
          <w:numId w:val="35"/>
        </w:numPr>
        <w:spacing w:before="60"/>
        <w:ind w:left="284" w:hanging="284"/>
        <w:jc w:val="both"/>
        <w:rPr>
          <w:rFonts w:ascii="Arial" w:hAnsi="Arial" w:cs="Arial"/>
          <w:i/>
          <w:szCs w:val="20"/>
        </w:rPr>
      </w:pPr>
      <w:r w:rsidRPr="002B0C6B">
        <w:rPr>
          <w:rFonts w:ascii="Arial" w:hAnsi="Arial" w:cs="Arial"/>
          <w:i/>
          <w:szCs w:val="20"/>
        </w:rPr>
        <w:t>Toutes les informations précontractuelles et contractuelles sont établies selon le droit belge.</w:t>
      </w:r>
    </w:p>
    <w:p w:rsidR="0019056E" w:rsidRPr="002B0C6B" w:rsidRDefault="0019056E" w:rsidP="002B0C6B">
      <w:pPr>
        <w:pStyle w:val="Paragraphedeliste"/>
        <w:numPr>
          <w:ilvl w:val="0"/>
          <w:numId w:val="35"/>
        </w:numPr>
        <w:spacing w:before="60"/>
        <w:ind w:left="284" w:hanging="284"/>
        <w:jc w:val="both"/>
        <w:rPr>
          <w:rFonts w:ascii="Arial" w:hAnsi="Arial" w:cs="Arial"/>
          <w:i/>
          <w:szCs w:val="20"/>
        </w:rPr>
      </w:pPr>
      <w:r w:rsidRPr="002B0C6B">
        <w:rPr>
          <w:rFonts w:ascii="Arial" w:hAnsi="Arial" w:cs="Arial"/>
          <w:i/>
          <w:szCs w:val="20"/>
        </w:rPr>
        <w:t>Les différentes étapes techniques en vue de la conclusion du contrat se feront moyennant échanges par courrier électronique.</w:t>
      </w:r>
    </w:p>
    <w:p w:rsidR="0019056E" w:rsidRPr="002B0C6B" w:rsidRDefault="0019056E" w:rsidP="002B0C6B">
      <w:pPr>
        <w:pStyle w:val="Paragraphedeliste"/>
        <w:numPr>
          <w:ilvl w:val="0"/>
          <w:numId w:val="35"/>
        </w:numPr>
        <w:spacing w:before="60"/>
        <w:ind w:left="284" w:hanging="284"/>
        <w:jc w:val="both"/>
        <w:rPr>
          <w:rFonts w:ascii="Arial" w:hAnsi="Arial" w:cs="Arial"/>
          <w:i/>
          <w:szCs w:val="20"/>
        </w:rPr>
      </w:pPr>
      <w:r w:rsidRPr="002B0C6B">
        <w:rPr>
          <w:rFonts w:ascii="Arial" w:hAnsi="Arial" w:cs="Arial"/>
          <w:i/>
          <w:szCs w:val="20"/>
        </w:rPr>
        <w:t>Droit de rétractation : 14 jours à partir de la date d’acceptation par le client.</w:t>
      </w:r>
    </w:p>
    <w:p w:rsidR="0019056E" w:rsidRPr="002B0C6B" w:rsidRDefault="0019056E" w:rsidP="002B0C6B">
      <w:pPr>
        <w:pStyle w:val="Paragraphedeliste"/>
        <w:numPr>
          <w:ilvl w:val="0"/>
          <w:numId w:val="35"/>
        </w:numPr>
        <w:spacing w:before="60"/>
        <w:ind w:left="284" w:hanging="284"/>
        <w:jc w:val="both"/>
        <w:rPr>
          <w:rFonts w:ascii="Arial" w:hAnsi="Arial" w:cs="Arial"/>
          <w:i/>
          <w:szCs w:val="20"/>
        </w:rPr>
      </w:pPr>
      <w:r w:rsidRPr="002B0C6B">
        <w:rPr>
          <w:rFonts w:ascii="Arial" w:hAnsi="Arial" w:cs="Arial"/>
          <w:i/>
          <w:szCs w:val="20"/>
        </w:rPr>
        <w:t>AR-CO gardera le contrat conclu dans ses archives et le client pourra en recevoir une copie électronique sur simple demande.</w:t>
      </w:r>
    </w:p>
    <w:p w:rsidR="005A2ABD" w:rsidRPr="0019056E" w:rsidRDefault="005A2ABD" w:rsidP="005A2ABD">
      <w:pPr>
        <w:spacing w:before="20"/>
        <w:jc w:val="both"/>
        <w:rPr>
          <w:rFonts w:eastAsia="Calibri" w:cs="Arial"/>
          <w:i/>
          <w:lang w:val="fr-BE"/>
        </w:rPr>
      </w:pPr>
    </w:p>
    <w:p w:rsidR="0019056E" w:rsidRPr="00557061" w:rsidRDefault="0019056E">
      <w:pPr>
        <w:spacing w:line="240" w:lineRule="auto"/>
        <w:rPr>
          <w:rFonts w:eastAsia="Calibri" w:cs="Arial"/>
          <w:b/>
          <w:color w:val="0070C0"/>
          <w:sz w:val="32"/>
          <w:lang w:val="fr-BE"/>
        </w:rPr>
      </w:pPr>
      <w:r w:rsidRPr="00557061">
        <w:rPr>
          <w:rFonts w:eastAsia="Calibri" w:cs="Arial"/>
          <w:b/>
          <w:color w:val="0070C0"/>
          <w:sz w:val="32"/>
          <w:lang w:val="fr-BE"/>
        </w:rPr>
        <w:br w:type="page"/>
      </w:r>
    </w:p>
    <w:p w:rsidR="005A2ABD" w:rsidRPr="004A26BF" w:rsidRDefault="0019056E" w:rsidP="005A2ABD">
      <w:pPr>
        <w:numPr>
          <w:ilvl w:val="0"/>
          <w:numId w:val="19"/>
        </w:numPr>
        <w:shd w:val="clear" w:color="auto" w:fill="B6DDE8" w:themeFill="accent5" w:themeFillTint="66"/>
        <w:tabs>
          <w:tab w:val="left" w:pos="851"/>
        </w:tabs>
        <w:spacing w:before="360" w:after="120" w:line="240" w:lineRule="auto"/>
        <w:ind w:left="851" w:hanging="851"/>
        <w:jc w:val="both"/>
        <w:rPr>
          <w:rFonts w:eastAsia="Calibri" w:cs="Arial"/>
          <w:b/>
          <w:color w:val="0070C0"/>
          <w:sz w:val="32"/>
        </w:rPr>
      </w:pPr>
      <w:proofErr w:type="spellStart"/>
      <w:r>
        <w:rPr>
          <w:rFonts w:eastAsia="Calibri" w:cs="Arial"/>
          <w:b/>
          <w:color w:val="0070C0"/>
          <w:sz w:val="32"/>
        </w:rPr>
        <w:lastRenderedPageBreak/>
        <w:t>Renseignements</w:t>
      </w:r>
      <w:proofErr w:type="spellEnd"/>
      <w:r>
        <w:rPr>
          <w:rFonts w:eastAsia="Calibri" w:cs="Arial"/>
          <w:b/>
          <w:color w:val="0070C0"/>
          <w:sz w:val="32"/>
        </w:rPr>
        <w:t xml:space="preserve"> </w:t>
      </w:r>
      <w:proofErr w:type="spellStart"/>
      <w:r>
        <w:rPr>
          <w:rFonts w:eastAsia="Calibri" w:cs="Arial"/>
          <w:b/>
          <w:color w:val="0070C0"/>
          <w:sz w:val="32"/>
        </w:rPr>
        <w:t>relatifs</w:t>
      </w:r>
      <w:proofErr w:type="spellEnd"/>
      <w:r>
        <w:rPr>
          <w:rFonts w:eastAsia="Calibri" w:cs="Arial"/>
          <w:b/>
          <w:color w:val="0070C0"/>
          <w:sz w:val="32"/>
        </w:rPr>
        <w:t xml:space="preserve"> au </w:t>
      </w:r>
      <w:proofErr w:type="spellStart"/>
      <w:r>
        <w:rPr>
          <w:rFonts w:eastAsia="Calibri" w:cs="Arial"/>
          <w:b/>
          <w:color w:val="0070C0"/>
          <w:sz w:val="32"/>
        </w:rPr>
        <w:t>client</w:t>
      </w:r>
      <w:proofErr w:type="spellEnd"/>
    </w:p>
    <w:p w:rsidR="0019056E" w:rsidRPr="0019056E" w:rsidRDefault="0019056E" w:rsidP="0019056E">
      <w:pPr>
        <w:tabs>
          <w:tab w:val="right" w:pos="5954"/>
          <w:tab w:val="right" w:pos="9638"/>
        </w:tabs>
        <w:spacing w:before="120" w:line="240" w:lineRule="auto"/>
        <w:jc w:val="both"/>
        <w:rPr>
          <w:rFonts w:ascii="Arial" w:hAnsi="Arial" w:cs="Arial"/>
          <w:i/>
          <w:szCs w:val="22"/>
          <w:lang w:val="fr-BE"/>
        </w:rPr>
      </w:pPr>
      <w:r w:rsidRPr="0019056E">
        <w:rPr>
          <w:rFonts w:ascii="Arial" w:hAnsi="Arial" w:cs="Arial"/>
          <w:i/>
          <w:szCs w:val="22"/>
          <w:lang w:val="fr-BE"/>
        </w:rPr>
        <w:t>Ces renseignements sont encodés pendant la conversation téléphonique ou le rendez-vous avec le client – preneur d’assurance. Ces informations sont vérifiées par celui-ci.</w:t>
      </w:r>
    </w:p>
    <w:p w:rsidR="0019056E" w:rsidRPr="0019056E" w:rsidRDefault="0019056E" w:rsidP="002B0C6B">
      <w:pPr>
        <w:tabs>
          <w:tab w:val="left" w:pos="-1418"/>
          <w:tab w:val="left" w:pos="851"/>
        </w:tabs>
        <w:spacing w:before="240" w:line="240" w:lineRule="auto"/>
        <w:rPr>
          <w:rFonts w:ascii="Arial" w:eastAsia="Times New Roman" w:hAnsi="Arial" w:cs="Arial"/>
          <w:b/>
          <w:bCs/>
          <w:szCs w:val="20"/>
          <w:lang w:val="fr-BE" w:eastAsia="fr-FR"/>
        </w:rPr>
      </w:pPr>
      <w:r w:rsidRPr="0019056E">
        <w:rPr>
          <w:rFonts w:ascii="Arial" w:eastAsia="Times New Roman" w:hAnsi="Arial" w:cs="Arial"/>
          <w:b/>
          <w:bCs/>
          <w:szCs w:val="20"/>
          <w:lang w:val="fr-BE" w:eastAsia="fr-FR"/>
        </w:rPr>
        <w:t>II.1.</w:t>
      </w:r>
      <w:r w:rsidRPr="0019056E">
        <w:rPr>
          <w:rFonts w:ascii="Arial" w:eastAsia="Times New Roman" w:hAnsi="Arial" w:cs="Arial"/>
          <w:b/>
          <w:bCs/>
          <w:szCs w:val="20"/>
          <w:lang w:val="fr-BE" w:eastAsia="fr-FR"/>
        </w:rPr>
        <w:tab/>
        <w:t>PRENEUR D’ASSURANCE :</w:t>
      </w:r>
    </w:p>
    <w:p w:rsidR="0019056E" w:rsidRPr="0019056E" w:rsidRDefault="0019056E" w:rsidP="002B0C6B">
      <w:pPr>
        <w:tabs>
          <w:tab w:val="left" w:pos="709"/>
          <w:tab w:val="left" w:pos="4820"/>
          <w:tab w:val="left" w:pos="4962"/>
          <w:tab w:val="right" w:pos="5400"/>
          <w:tab w:val="left" w:pos="6804"/>
          <w:tab w:val="right" w:pos="10065"/>
        </w:tabs>
        <w:spacing w:before="120" w:after="120" w:line="240" w:lineRule="auto"/>
        <w:jc w:val="both"/>
        <w:rPr>
          <w:rFonts w:ascii="Arial" w:eastAsia="Times New Roman" w:hAnsi="Arial" w:cs="Arial"/>
          <w:szCs w:val="16"/>
          <w:lang w:val="fr-BE" w:eastAsia="fr-FR"/>
        </w:rPr>
      </w:pPr>
      <w:r w:rsidRPr="0019056E">
        <w:rPr>
          <w:rFonts w:ascii="Arial" w:eastAsia="Times New Roman" w:hAnsi="Arial" w:cs="Arial"/>
          <w:szCs w:val="16"/>
          <w:lang w:val="fr-BE" w:eastAsia="fr-FR"/>
        </w:rPr>
        <w:t>Nom, (prénom) :</w:t>
      </w:r>
      <w:r>
        <w:rPr>
          <w:rFonts w:ascii="Arial" w:eastAsia="Times New Roman" w:hAnsi="Arial" w:cs="Arial"/>
          <w:szCs w:val="16"/>
          <w:lang w:val="fr-BE" w:eastAsia="fr-FR"/>
        </w:rPr>
        <w:t xml:space="preserve"> </w:t>
      </w:r>
      <w:r w:rsidRPr="0019056E">
        <w:rPr>
          <w:rFonts w:ascii="Arial" w:hAnsi="Arial" w:cs="Arial"/>
          <w:color w:val="000000"/>
          <w:sz w:val="24"/>
          <w:szCs w:val="20"/>
          <w:u w:val="dotted"/>
          <w:lang w:val="fr-BE"/>
        </w:rPr>
        <w:tab/>
      </w:r>
      <w:r w:rsidRPr="0019056E">
        <w:rPr>
          <w:rFonts w:ascii="Arial" w:eastAsia="Times New Roman" w:hAnsi="Arial" w:cs="Arial"/>
          <w:szCs w:val="16"/>
          <w:lang w:val="fr-BE" w:eastAsia="fr-FR"/>
        </w:rPr>
        <w:tab/>
        <w:t>N° d’entreprise :</w:t>
      </w:r>
      <w:r w:rsidRPr="0019056E">
        <w:rPr>
          <w:rFonts w:ascii="Arial" w:eastAsia="Times New Roman" w:hAnsi="Arial" w:cs="Arial"/>
          <w:color w:val="0070C0"/>
          <w:szCs w:val="16"/>
          <w:lang w:val="fr-BE" w:eastAsia="fr-FR"/>
        </w:rPr>
        <w:tab/>
      </w:r>
      <w:r w:rsidRPr="0019056E">
        <w:rPr>
          <w:rFonts w:ascii="Arial" w:hAnsi="Arial" w:cs="Arial"/>
          <w:color w:val="000000"/>
          <w:sz w:val="24"/>
          <w:szCs w:val="20"/>
          <w:u w:val="dotted"/>
          <w:lang w:val="fr-BE"/>
        </w:rPr>
        <w:tab/>
      </w:r>
    </w:p>
    <w:p w:rsidR="0019056E" w:rsidRPr="0019056E" w:rsidRDefault="005C3FE4" w:rsidP="002B0C6B">
      <w:pPr>
        <w:tabs>
          <w:tab w:val="left" w:pos="709"/>
          <w:tab w:val="right" w:pos="4820"/>
          <w:tab w:val="left" w:pos="4962"/>
          <w:tab w:val="right" w:pos="5400"/>
          <w:tab w:val="left" w:pos="6804"/>
          <w:tab w:val="right" w:pos="10065"/>
        </w:tabs>
        <w:spacing w:before="120" w:after="120" w:line="240" w:lineRule="auto"/>
        <w:jc w:val="both"/>
        <w:rPr>
          <w:rFonts w:ascii="Arial" w:eastAsia="Times New Roman" w:hAnsi="Arial" w:cs="Arial"/>
          <w:szCs w:val="16"/>
          <w:lang w:val="fr-BE" w:eastAsia="fr-FR"/>
        </w:rPr>
      </w:pPr>
      <w:r>
        <w:rPr>
          <w:rFonts w:ascii="Arial" w:eastAsia="Times New Roman" w:hAnsi="Arial" w:cs="Arial"/>
          <w:szCs w:val="16"/>
          <w:lang w:val="fr-BE" w:eastAsia="fr-FR"/>
        </w:rPr>
        <w:t>Forme juridique</w:t>
      </w:r>
      <w:r w:rsidR="00557061">
        <w:rPr>
          <w:rFonts w:ascii="Arial" w:eastAsia="Times New Roman" w:hAnsi="Arial" w:cs="Arial"/>
          <w:szCs w:val="16"/>
          <w:lang w:val="fr-BE" w:eastAsia="fr-FR"/>
        </w:rPr>
        <w:t xml:space="preserve"> </w:t>
      </w:r>
      <w:r w:rsidR="0019056E" w:rsidRPr="0019056E">
        <w:rPr>
          <w:rFonts w:ascii="Arial" w:eastAsia="Times New Roman" w:hAnsi="Arial" w:cs="Arial"/>
          <w:szCs w:val="16"/>
          <w:lang w:val="fr-BE" w:eastAsia="fr-FR"/>
        </w:rPr>
        <w:t>:</w:t>
      </w:r>
      <w:r w:rsidR="0019056E">
        <w:rPr>
          <w:rFonts w:ascii="Arial" w:eastAsia="Times New Roman" w:hAnsi="Arial" w:cs="Arial"/>
          <w:szCs w:val="16"/>
          <w:lang w:val="fr-BE" w:eastAsia="fr-FR"/>
        </w:rPr>
        <w:t xml:space="preserve"> </w:t>
      </w:r>
      <w:r w:rsidR="0019056E" w:rsidRPr="0019056E">
        <w:rPr>
          <w:rFonts w:ascii="Arial" w:hAnsi="Arial" w:cs="Arial"/>
          <w:color w:val="000000"/>
          <w:sz w:val="24"/>
          <w:szCs w:val="20"/>
          <w:u w:val="dotted"/>
          <w:lang w:val="fr-BE"/>
        </w:rPr>
        <w:tab/>
      </w:r>
      <w:r w:rsidR="0019056E" w:rsidRPr="0019056E">
        <w:rPr>
          <w:rFonts w:ascii="Arial" w:eastAsia="Times New Roman" w:hAnsi="Arial" w:cs="Arial"/>
          <w:szCs w:val="16"/>
          <w:vertAlign w:val="superscript"/>
          <w:lang w:val="fr-BE" w:eastAsia="fr-FR"/>
        </w:rPr>
        <w:t xml:space="preserve"> (*)</w:t>
      </w:r>
      <w:r w:rsidR="0019056E" w:rsidRPr="0019056E">
        <w:rPr>
          <w:rFonts w:ascii="Arial" w:eastAsia="Times New Roman" w:hAnsi="Arial" w:cs="Arial"/>
          <w:szCs w:val="16"/>
          <w:vertAlign w:val="superscript"/>
          <w:lang w:val="fr-BE" w:eastAsia="fr-FR"/>
        </w:rPr>
        <w:tab/>
      </w:r>
      <w:r w:rsidR="0019056E" w:rsidRPr="0019056E">
        <w:rPr>
          <w:rFonts w:ascii="Arial" w:eastAsia="Times New Roman" w:hAnsi="Arial" w:cs="Arial"/>
          <w:szCs w:val="16"/>
          <w:vertAlign w:val="superscript"/>
          <w:lang w:val="fr-BE" w:eastAsia="fr-FR"/>
        </w:rPr>
        <w:tab/>
      </w:r>
      <w:r w:rsidR="0019056E" w:rsidRPr="0019056E">
        <w:rPr>
          <w:rFonts w:ascii="Arial" w:eastAsia="Times New Roman" w:hAnsi="Arial" w:cs="Arial"/>
          <w:szCs w:val="16"/>
          <w:lang w:val="fr-BE" w:eastAsia="fr-FR"/>
        </w:rPr>
        <w:t>Représentée par :</w:t>
      </w:r>
      <w:r w:rsidR="0019056E" w:rsidRPr="0019056E">
        <w:rPr>
          <w:rFonts w:ascii="Arial" w:eastAsia="Times New Roman" w:hAnsi="Arial" w:cs="Arial"/>
          <w:color w:val="0070C0"/>
          <w:szCs w:val="16"/>
          <w:lang w:val="fr-BE" w:eastAsia="fr-FR"/>
        </w:rPr>
        <w:tab/>
      </w:r>
      <w:r w:rsidR="0019056E" w:rsidRPr="0019056E">
        <w:rPr>
          <w:rFonts w:ascii="Arial" w:hAnsi="Arial" w:cs="Arial"/>
          <w:color w:val="000000"/>
          <w:sz w:val="24"/>
          <w:szCs w:val="20"/>
          <w:u w:val="dotted"/>
          <w:lang w:val="fr-BE"/>
        </w:rPr>
        <w:tab/>
      </w:r>
    </w:p>
    <w:p w:rsidR="0019056E" w:rsidRPr="0019056E" w:rsidRDefault="0019056E" w:rsidP="002B0C6B">
      <w:pPr>
        <w:tabs>
          <w:tab w:val="left" w:pos="709"/>
          <w:tab w:val="left" w:pos="4820"/>
          <w:tab w:val="left" w:pos="4962"/>
          <w:tab w:val="right" w:pos="5400"/>
          <w:tab w:val="left" w:pos="6804"/>
          <w:tab w:val="right" w:pos="10065"/>
        </w:tabs>
        <w:spacing w:before="120" w:after="120" w:line="240" w:lineRule="auto"/>
        <w:jc w:val="both"/>
        <w:rPr>
          <w:rFonts w:ascii="Arial" w:eastAsia="Times New Roman" w:hAnsi="Arial" w:cs="Arial"/>
          <w:szCs w:val="16"/>
          <w:u w:val="single"/>
          <w:lang w:val="fr-BE" w:eastAsia="fr-FR"/>
        </w:rPr>
      </w:pPr>
      <w:r w:rsidRPr="0019056E">
        <w:rPr>
          <w:rFonts w:ascii="Arial" w:eastAsia="Times New Roman" w:hAnsi="Arial" w:cs="Arial"/>
          <w:szCs w:val="16"/>
          <w:lang w:val="fr-BE" w:eastAsia="fr-FR"/>
        </w:rPr>
        <w:t>Rue, n° :</w:t>
      </w:r>
      <w:r w:rsidRPr="0019056E">
        <w:rPr>
          <w:rFonts w:ascii="Arial" w:hAnsi="Arial" w:cs="Arial"/>
          <w:color w:val="000000"/>
          <w:sz w:val="24"/>
          <w:szCs w:val="20"/>
          <w:u w:val="dotted"/>
          <w:lang w:val="fr-BE"/>
        </w:rPr>
        <w:tab/>
      </w:r>
      <w:r w:rsidRPr="0019056E">
        <w:rPr>
          <w:rFonts w:ascii="Arial" w:eastAsia="Times New Roman" w:hAnsi="Arial" w:cs="Arial"/>
          <w:szCs w:val="16"/>
          <w:lang w:val="fr-BE" w:eastAsia="fr-FR"/>
        </w:rPr>
        <w:tab/>
        <w:t>Code postal, commune :</w:t>
      </w:r>
      <w:r>
        <w:rPr>
          <w:rFonts w:ascii="Arial" w:eastAsia="Times New Roman" w:hAnsi="Arial" w:cs="Arial"/>
          <w:szCs w:val="16"/>
          <w:lang w:val="fr-BE" w:eastAsia="fr-FR"/>
        </w:rPr>
        <w:t xml:space="preserve"> </w:t>
      </w:r>
      <w:r w:rsidRPr="0019056E">
        <w:rPr>
          <w:rFonts w:ascii="Arial" w:hAnsi="Arial" w:cs="Arial"/>
          <w:color w:val="000000"/>
          <w:sz w:val="24"/>
          <w:szCs w:val="20"/>
          <w:u w:val="dotted"/>
          <w:lang w:val="fr-BE"/>
        </w:rPr>
        <w:tab/>
      </w:r>
    </w:p>
    <w:p w:rsidR="0019056E" w:rsidRPr="0019056E" w:rsidRDefault="0019056E" w:rsidP="002B0C6B">
      <w:pPr>
        <w:tabs>
          <w:tab w:val="left" w:pos="709"/>
          <w:tab w:val="left" w:pos="4820"/>
          <w:tab w:val="left" w:pos="4962"/>
          <w:tab w:val="right" w:pos="5400"/>
          <w:tab w:val="right" w:pos="10065"/>
        </w:tabs>
        <w:spacing w:before="120" w:after="120" w:line="240" w:lineRule="auto"/>
        <w:jc w:val="both"/>
        <w:rPr>
          <w:rFonts w:ascii="Arial" w:eastAsia="Times New Roman" w:hAnsi="Arial" w:cs="Arial"/>
          <w:szCs w:val="16"/>
          <w:lang w:val="fr-BE" w:eastAsia="fr-FR"/>
        </w:rPr>
      </w:pPr>
      <w:r w:rsidRPr="0019056E">
        <w:rPr>
          <w:rFonts w:ascii="Arial" w:eastAsia="Times New Roman" w:hAnsi="Arial" w:cs="Arial"/>
          <w:szCs w:val="16"/>
          <w:lang w:val="fr-BE" w:eastAsia="fr-FR"/>
        </w:rPr>
        <w:t>GSM :</w:t>
      </w:r>
      <w:r w:rsidRPr="0019056E">
        <w:rPr>
          <w:rFonts w:ascii="Arial" w:eastAsia="Times New Roman" w:hAnsi="Arial" w:cs="Arial"/>
          <w:szCs w:val="16"/>
          <w:lang w:val="fr-BE" w:eastAsia="fr-FR"/>
        </w:rPr>
        <w:tab/>
      </w:r>
      <w:r w:rsidRPr="0019056E">
        <w:rPr>
          <w:rFonts w:ascii="Arial" w:hAnsi="Arial" w:cs="Arial"/>
          <w:color w:val="000000"/>
          <w:sz w:val="24"/>
          <w:szCs w:val="20"/>
          <w:u w:val="dotted"/>
          <w:lang w:val="fr-BE"/>
        </w:rPr>
        <w:tab/>
      </w:r>
      <w:r w:rsidRPr="0019056E">
        <w:rPr>
          <w:rFonts w:ascii="Arial" w:eastAsia="Times New Roman" w:hAnsi="Arial" w:cs="Arial"/>
          <w:szCs w:val="16"/>
          <w:lang w:val="fr-BE" w:eastAsia="fr-FR"/>
        </w:rPr>
        <w:tab/>
        <w:t>Téléphone :</w:t>
      </w:r>
      <w:r>
        <w:rPr>
          <w:rFonts w:ascii="Arial" w:eastAsia="Times New Roman" w:hAnsi="Arial" w:cs="Arial"/>
          <w:szCs w:val="16"/>
          <w:lang w:val="fr-BE" w:eastAsia="fr-FR"/>
        </w:rPr>
        <w:t xml:space="preserve"> </w:t>
      </w:r>
      <w:r w:rsidRPr="0019056E">
        <w:rPr>
          <w:rFonts w:ascii="Arial" w:hAnsi="Arial" w:cs="Arial"/>
          <w:color w:val="000000"/>
          <w:sz w:val="24"/>
          <w:szCs w:val="20"/>
          <w:u w:val="dotted"/>
          <w:lang w:val="fr-BE"/>
        </w:rPr>
        <w:tab/>
      </w:r>
    </w:p>
    <w:p w:rsidR="0019056E" w:rsidRPr="002B0C6B" w:rsidRDefault="0019056E" w:rsidP="002B0C6B">
      <w:pPr>
        <w:pStyle w:val="Paragraphedeliste"/>
        <w:tabs>
          <w:tab w:val="left" w:pos="851"/>
          <w:tab w:val="right" w:pos="9915"/>
        </w:tabs>
        <w:spacing w:before="240"/>
        <w:ind w:left="851" w:hanging="851"/>
        <w:rPr>
          <w:rFonts w:ascii="Arial" w:eastAsia="Times New Roman" w:hAnsi="Arial" w:cs="Arial"/>
          <w:b/>
          <w:bCs/>
          <w:sz w:val="20"/>
          <w:szCs w:val="20"/>
          <w:lang w:eastAsia="fr-FR"/>
        </w:rPr>
      </w:pPr>
      <w:r w:rsidRPr="002B0C6B">
        <w:rPr>
          <w:rFonts w:ascii="Arial" w:eastAsia="Times New Roman" w:hAnsi="Arial" w:cs="Arial"/>
          <w:b/>
          <w:bCs/>
          <w:sz w:val="20"/>
          <w:szCs w:val="20"/>
          <w:lang w:eastAsia="fr-FR"/>
        </w:rPr>
        <w:t>II.2.</w:t>
      </w:r>
      <w:r w:rsidRPr="002B0C6B">
        <w:rPr>
          <w:rFonts w:ascii="Arial" w:eastAsia="Times New Roman" w:hAnsi="Arial" w:cs="Arial"/>
          <w:b/>
          <w:bCs/>
          <w:sz w:val="20"/>
          <w:szCs w:val="20"/>
          <w:lang w:eastAsia="fr-FR"/>
        </w:rPr>
        <w:tab/>
        <w:t>ASSURÉ(S) :</w:t>
      </w:r>
    </w:p>
    <w:p w:rsidR="005A2ABD" w:rsidRPr="0019056E" w:rsidRDefault="005A2ABD" w:rsidP="0019056E">
      <w:pPr>
        <w:pStyle w:val="En-tte"/>
        <w:tabs>
          <w:tab w:val="left" w:pos="-1418"/>
          <w:tab w:val="left" w:pos="851"/>
          <w:tab w:val="left" w:pos="5670"/>
        </w:tabs>
        <w:ind w:left="851" w:hanging="851"/>
        <w:jc w:val="both"/>
        <w:rPr>
          <w:rFonts w:ascii="Georgia" w:hAnsi="Georgia"/>
          <w:sz w:val="18"/>
          <w:szCs w:val="18"/>
          <w:lang w:val="fr-BE"/>
        </w:rPr>
      </w:pPr>
      <w:r w:rsidRPr="0019056E">
        <w:rPr>
          <w:rFonts w:ascii="Georgia" w:hAnsi="Georgia"/>
          <w:sz w:val="18"/>
          <w:szCs w:val="18"/>
          <w:lang w:val="fr-BE"/>
        </w:rPr>
        <w:t xml:space="preserve">II.2.1 </w:t>
      </w:r>
      <w:r w:rsidRPr="0019056E">
        <w:rPr>
          <w:rFonts w:ascii="Georgia" w:hAnsi="Georgia"/>
          <w:sz w:val="18"/>
          <w:szCs w:val="18"/>
          <w:lang w:val="fr-BE"/>
        </w:rPr>
        <w:tab/>
      </w:r>
      <w:r w:rsidR="0019056E" w:rsidRPr="0019056E">
        <w:rPr>
          <w:rFonts w:ascii="Georgia" w:hAnsi="Georgia"/>
          <w:sz w:val="18"/>
          <w:szCs w:val="18"/>
          <w:lang w:val="fr-BE"/>
        </w:rPr>
        <w:t>Prestataires de services dans l</w:t>
      </w:r>
      <w:r w:rsidR="0019056E">
        <w:rPr>
          <w:rFonts w:ascii="Georgia" w:hAnsi="Georgia"/>
          <w:sz w:val="18"/>
          <w:szCs w:val="18"/>
          <w:lang w:val="fr-BE"/>
        </w:rPr>
        <w:t>e secteur de la construction</w:t>
      </w:r>
    </w:p>
    <w:p w:rsidR="005A2ABD" w:rsidRPr="0019056E" w:rsidRDefault="005A2ABD" w:rsidP="005A2ABD">
      <w:pPr>
        <w:pStyle w:val="En-tte"/>
        <w:tabs>
          <w:tab w:val="left" w:pos="-1418"/>
          <w:tab w:val="left" w:pos="709"/>
          <w:tab w:val="left" w:pos="5670"/>
        </w:tabs>
        <w:rPr>
          <w:rFonts w:ascii="Georgia" w:hAnsi="Georgia"/>
          <w:sz w:val="6"/>
          <w:szCs w:val="18"/>
          <w:lang w:val="fr-BE"/>
        </w:rPr>
      </w:pPr>
    </w:p>
    <w:tbl>
      <w:tblPr>
        <w:tblStyle w:val="Grilledutableau"/>
        <w:tblW w:w="8931" w:type="dxa"/>
        <w:tblInd w:w="-5" w:type="dxa"/>
        <w:tblLook w:val="04A0" w:firstRow="1" w:lastRow="0" w:firstColumn="1" w:lastColumn="0" w:noHBand="0" w:noVBand="1"/>
      </w:tblPr>
      <w:tblGrid>
        <w:gridCol w:w="449"/>
        <w:gridCol w:w="1961"/>
        <w:gridCol w:w="1843"/>
        <w:gridCol w:w="992"/>
        <w:gridCol w:w="1843"/>
        <w:gridCol w:w="1843"/>
      </w:tblGrid>
      <w:tr w:rsidR="005A2ABD" w:rsidRPr="00606679" w:rsidTr="00F64738">
        <w:tc>
          <w:tcPr>
            <w:tcW w:w="448" w:type="dxa"/>
          </w:tcPr>
          <w:p w:rsidR="005A2ABD" w:rsidRPr="00606679" w:rsidRDefault="005A2ABD" w:rsidP="00F64738">
            <w:pPr>
              <w:tabs>
                <w:tab w:val="right" w:pos="9915"/>
              </w:tabs>
              <w:autoSpaceDE w:val="0"/>
              <w:autoSpaceDN w:val="0"/>
              <w:adjustRightInd w:val="0"/>
              <w:spacing w:before="120"/>
              <w:jc w:val="both"/>
              <w:rPr>
                <w:rFonts w:cs="ConduitITC-Light"/>
                <w:sz w:val="16"/>
              </w:rPr>
            </w:pPr>
            <w:r w:rsidRPr="00606679">
              <w:rPr>
                <w:rFonts w:cs="ConduitITC-Light"/>
                <w:sz w:val="16"/>
              </w:rPr>
              <w:t>N</w:t>
            </w:r>
            <w:r w:rsidR="007A0039">
              <w:rPr>
                <w:rFonts w:cs="ConduitITC-Light"/>
                <w:sz w:val="16"/>
              </w:rPr>
              <w:t>°</w:t>
            </w:r>
            <w:r w:rsidRPr="00606679">
              <w:rPr>
                <w:rFonts w:cs="ConduitITC-Light"/>
                <w:sz w:val="16"/>
              </w:rPr>
              <w:t>.</w:t>
            </w:r>
          </w:p>
        </w:tc>
        <w:tc>
          <w:tcPr>
            <w:tcW w:w="1962" w:type="dxa"/>
          </w:tcPr>
          <w:p w:rsidR="005A2ABD" w:rsidRPr="00606679" w:rsidRDefault="007A0039" w:rsidP="00F64738">
            <w:pPr>
              <w:tabs>
                <w:tab w:val="right" w:pos="9915"/>
              </w:tabs>
              <w:autoSpaceDE w:val="0"/>
              <w:autoSpaceDN w:val="0"/>
              <w:adjustRightInd w:val="0"/>
              <w:spacing w:before="120"/>
              <w:jc w:val="both"/>
              <w:rPr>
                <w:rFonts w:cs="ConduitITC-Light"/>
                <w:sz w:val="16"/>
              </w:rPr>
            </w:pPr>
            <w:r>
              <w:rPr>
                <w:rFonts w:cs="ConduitITC-Light"/>
                <w:sz w:val="16"/>
              </w:rPr>
              <w:t>Profession</w:t>
            </w: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sz w:val="16"/>
              </w:rPr>
            </w:pPr>
            <w:r>
              <w:rPr>
                <w:rFonts w:cs="ConduitITC-Light"/>
                <w:sz w:val="16"/>
              </w:rPr>
              <w:t>N</w:t>
            </w:r>
            <w:r w:rsidR="007A0039">
              <w:rPr>
                <w:rFonts w:cs="ConduitITC-Light"/>
                <w:sz w:val="16"/>
              </w:rPr>
              <w:t>o</w:t>
            </w:r>
            <w:r>
              <w:rPr>
                <w:rFonts w:cs="ConduitITC-Light"/>
                <w:sz w:val="16"/>
              </w:rPr>
              <w:t>m</w:t>
            </w:r>
            <w:r w:rsidR="007A0039">
              <w:rPr>
                <w:rFonts w:cs="ConduitITC-Light"/>
                <w:sz w:val="16"/>
              </w:rPr>
              <w:t xml:space="preserve"> (de la société)</w:t>
            </w:r>
          </w:p>
        </w:tc>
        <w:tc>
          <w:tcPr>
            <w:tcW w:w="992" w:type="dxa"/>
          </w:tcPr>
          <w:p w:rsidR="005A2ABD" w:rsidRPr="00606679" w:rsidRDefault="007A0039" w:rsidP="00F64738">
            <w:pPr>
              <w:tabs>
                <w:tab w:val="right" w:pos="9915"/>
              </w:tabs>
              <w:autoSpaceDE w:val="0"/>
              <w:autoSpaceDN w:val="0"/>
              <w:adjustRightInd w:val="0"/>
              <w:spacing w:before="120"/>
              <w:jc w:val="both"/>
              <w:rPr>
                <w:rFonts w:cs="ConduitITC-Light"/>
                <w:sz w:val="16"/>
              </w:rPr>
            </w:pPr>
            <w:r>
              <w:rPr>
                <w:rFonts w:cs="ConduitITC-Light"/>
                <w:sz w:val="16"/>
              </w:rPr>
              <w:t>Pré</w:t>
            </w:r>
            <w:r w:rsidR="005A2ABD">
              <w:rPr>
                <w:rFonts w:cs="ConduitITC-Light"/>
                <w:sz w:val="16"/>
              </w:rPr>
              <w:t>n</w:t>
            </w:r>
            <w:r>
              <w:rPr>
                <w:rFonts w:cs="ConduitITC-Light"/>
                <w:sz w:val="16"/>
              </w:rPr>
              <w:t>o</w:t>
            </w:r>
            <w:r w:rsidR="005A2ABD">
              <w:rPr>
                <w:rFonts w:cs="ConduitITC-Light"/>
                <w:sz w:val="16"/>
              </w:rPr>
              <w:t>m</w:t>
            </w: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sz w:val="16"/>
              </w:rPr>
            </w:pPr>
            <w:r w:rsidRPr="00606679">
              <w:rPr>
                <w:rFonts w:cs="ConduitITC-Light"/>
                <w:sz w:val="16"/>
              </w:rPr>
              <w:t>N</w:t>
            </w:r>
            <w:r w:rsidR="007A0039">
              <w:rPr>
                <w:rFonts w:cs="ConduitITC-Light"/>
                <w:sz w:val="16"/>
              </w:rPr>
              <w:t>°</w:t>
            </w:r>
            <w:r w:rsidRPr="00606679">
              <w:rPr>
                <w:rFonts w:cs="ConduitITC-Light"/>
                <w:sz w:val="16"/>
              </w:rPr>
              <w:t xml:space="preserve"> </w:t>
            </w:r>
            <w:r w:rsidR="007A0039">
              <w:rPr>
                <w:rFonts w:cs="ConduitITC-Light"/>
                <w:sz w:val="16"/>
              </w:rPr>
              <w:t>BCE</w:t>
            </w:r>
          </w:p>
        </w:tc>
        <w:tc>
          <w:tcPr>
            <w:tcW w:w="1843" w:type="dxa"/>
          </w:tcPr>
          <w:p w:rsidR="005A2ABD" w:rsidRPr="00606679" w:rsidRDefault="007A0039" w:rsidP="00F64738">
            <w:pPr>
              <w:tabs>
                <w:tab w:val="right" w:pos="9915"/>
              </w:tabs>
              <w:autoSpaceDE w:val="0"/>
              <w:autoSpaceDN w:val="0"/>
              <w:adjustRightInd w:val="0"/>
              <w:spacing w:before="120"/>
              <w:jc w:val="both"/>
              <w:rPr>
                <w:rFonts w:cs="ConduitITC-Light"/>
                <w:sz w:val="16"/>
              </w:rPr>
            </w:pPr>
            <w:r>
              <w:rPr>
                <w:rFonts w:cs="ConduitITC-Light"/>
                <w:sz w:val="16"/>
              </w:rPr>
              <w:t>Assureur actuel</w:t>
            </w:r>
          </w:p>
        </w:tc>
      </w:tr>
      <w:tr w:rsidR="005A2ABD" w:rsidRPr="00606679" w:rsidTr="00F64738">
        <w:tc>
          <w:tcPr>
            <w:tcW w:w="448"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r w:rsidRPr="00606679">
              <w:rPr>
                <w:rFonts w:cs="ConduitITC-Light"/>
                <w:color w:val="0070C0"/>
                <w:sz w:val="18"/>
              </w:rPr>
              <w:t>1</w:t>
            </w:r>
          </w:p>
        </w:tc>
        <w:tc>
          <w:tcPr>
            <w:tcW w:w="196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r>
              <w:rPr>
                <w:rFonts w:cs="ConduitITC-Light"/>
                <w:color w:val="0070C0"/>
                <w:sz w:val="18"/>
              </w:rPr>
              <w:t>Architect</w:t>
            </w:r>
            <w:r w:rsidR="007A0039">
              <w:rPr>
                <w:rFonts w:cs="ConduitITC-Light"/>
                <w:color w:val="0070C0"/>
                <w:sz w:val="18"/>
              </w:rPr>
              <w:t>e</w:t>
            </w: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99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r>
      <w:tr w:rsidR="005A2ABD" w:rsidRPr="00606679" w:rsidTr="00F64738">
        <w:tc>
          <w:tcPr>
            <w:tcW w:w="448"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r>
              <w:rPr>
                <w:rFonts w:cs="ConduitITC-Light"/>
                <w:color w:val="0070C0"/>
                <w:sz w:val="18"/>
              </w:rPr>
              <w:t>2</w:t>
            </w:r>
          </w:p>
        </w:tc>
        <w:tc>
          <w:tcPr>
            <w:tcW w:w="196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r>
              <w:rPr>
                <w:rFonts w:cs="ConduitITC-Light"/>
                <w:color w:val="0070C0"/>
                <w:sz w:val="18"/>
              </w:rPr>
              <w:t>Ing</w:t>
            </w:r>
            <w:r w:rsidR="007A0039">
              <w:rPr>
                <w:rFonts w:cs="ConduitITC-Light"/>
                <w:color w:val="0070C0"/>
                <w:sz w:val="18"/>
              </w:rPr>
              <w:t>é</w:t>
            </w:r>
            <w:r>
              <w:rPr>
                <w:rFonts w:cs="ConduitITC-Light"/>
                <w:color w:val="0070C0"/>
                <w:sz w:val="18"/>
              </w:rPr>
              <w:t xml:space="preserve">nieur </w:t>
            </w:r>
            <w:r w:rsidR="00050117">
              <w:rPr>
                <w:rFonts w:cs="ConduitITC-Light"/>
                <w:color w:val="0070C0"/>
                <w:sz w:val="18"/>
              </w:rPr>
              <w:t xml:space="preserve">de </w:t>
            </w:r>
            <w:r>
              <w:rPr>
                <w:rFonts w:cs="ConduitITC-Light"/>
                <w:color w:val="0070C0"/>
                <w:sz w:val="18"/>
              </w:rPr>
              <w:t>stabilit</w:t>
            </w:r>
            <w:r w:rsidR="007A0039">
              <w:rPr>
                <w:rFonts w:cs="ConduitITC-Light"/>
                <w:color w:val="0070C0"/>
                <w:sz w:val="18"/>
              </w:rPr>
              <w:t>é</w:t>
            </w: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99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r>
      <w:tr w:rsidR="005A2ABD" w:rsidRPr="00606679" w:rsidTr="00F64738">
        <w:trPr>
          <w:trHeight w:val="190"/>
        </w:trPr>
        <w:tc>
          <w:tcPr>
            <w:tcW w:w="448"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r>
              <w:rPr>
                <w:rFonts w:cs="ConduitITC-Light"/>
                <w:color w:val="0070C0"/>
                <w:sz w:val="18"/>
              </w:rPr>
              <w:t>3</w:t>
            </w:r>
          </w:p>
        </w:tc>
        <w:tc>
          <w:tcPr>
            <w:tcW w:w="196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r>
              <w:rPr>
                <w:rFonts w:cs="ConduitITC-Light"/>
                <w:color w:val="0070C0"/>
                <w:sz w:val="18"/>
              </w:rPr>
              <w:t xml:space="preserve">Ir. </w:t>
            </w: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99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r>
    </w:tbl>
    <w:p w:rsidR="005A2ABD" w:rsidRPr="00606679" w:rsidRDefault="005A2ABD" w:rsidP="005A2ABD">
      <w:pPr>
        <w:pStyle w:val="En-tte"/>
        <w:tabs>
          <w:tab w:val="left" w:pos="-1418"/>
          <w:tab w:val="left" w:pos="709"/>
          <w:tab w:val="left" w:pos="5670"/>
        </w:tabs>
        <w:ind w:left="709" w:hanging="709"/>
        <w:jc w:val="both"/>
        <w:rPr>
          <w:rFonts w:ascii="Georgia" w:hAnsi="Georgia"/>
          <w:sz w:val="18"/>
          <w:szCs w:val="18"/>
        </w:rPr>
      </w:pPr>
    </w:p>
    <w:p w:rsidR="005A2ABD" w:rsidRDefault="005A2ABD" w:rsidP="005A2ABD">
      <w:pPr>
        <w:pStyle w:val="En-tte"/>
        <w:tabs>
          <w:tab w:val="left" w:pos="-1418"/>
          <w:tab w:val="left" w:pos="709"/>
          <w:tab w:val="left" w:pos="5670"/>
        </w:tabs>
        <w:ind w:left="709" w:hanging="709"/>
        <w:jc w:val="both"/>
        <w:rPr>
          <w:rFonts w:ascii="Georgia" w:hAnsi="Georgia"/>
          <w:sz w:val="18"/>
          <w:szCs w:val="18"/>
        </w:rPr>
      </w:pPr>
      <w:r w:rsidRPr="00606679">
        <w:rPr>
          <w:rFonts w:ascii="Georgia" w:hAnsi="Georgia"/>
          <w:sz w:val="18"/>
          <w:szCs w:val="18"/>
        </w:rPr>
        <w:t xml:space="preserve">II.2.2 </w:t>
      </w:r>
      <w:r w:rsidRPr="00606679">
        <w:rPr>
          <w:rFonts w:ascii="Georgia" w:hAnsi="Georgia"/>
          <w:sz w:val="18"/>
          <w:szCs w:val="18"/>
        </w:rPr>
        <w:tab/>
        <w:t>A</w:t>
      </w:r>
      <w:r>
        <w:rPr>
          <w:rFonts w:ascii="Georgia" w:hAnsi="Georgia"/>
          <w:sz w:val="18"/>
          <w:szCs w:val="18"/>
        </w:rPr>
        <w:t xml:space="preserve">annemers betrokken bij de opbouw van </w:t>
      </w:r>
      <w:r w:rsidRPr="00932F90">
        <w:rPr>
          <w:rFonts w:ascii="Georgia" w:hAnsi="Georgia"/>
          <w:sz w:val="18"/>
          <w:szCs w:val="18"/>
        </w:rPr>
        <w:t>de gesloten ruwbouwwerken</w:t>
      </w:r>
    </w:p>
    <w:p w:rsidR="005A2ABD" w:rsidRDefault="005A2ABD" w:rsidP="005A2ABD">
      <w:pPr>
        <w:pStyle w:val="En-tte"/>
        <w:tabs>
          <w:tab w:val="left" w:pos="-1418"/>
          <w:tab w:val="left" w:pos="709"/>
          <w:tab w:val="left" w:pos="5670"/>
        </w:tabs>
        <w:ind w:left="709" w:hanging="709"/>
        <w:jc w:val="both"/>
        <w:rPr>
          <w:rFonts w:ascii="Georgia" w:hAnsi="Georgia"/>
          <w:sz w:val="18"/>
          <w:szCs w:val="18"/>
        </w:rPr>
      </w:pPr>
    </w:p>
    <w:tbl>
      <w:tblPr>
        <w:tblStyle w:val="Grilledutableau"/>
        <w:tblW w:w="8931" w:type="dxa"/>
        <w:tblInd w:w="-5" w:type="dxa"/>
        <w:tblLook w:val="04A0" w:firstRow="1" w:lastRow="0" w:firstColumn="1" w:lastColumn="0" w:noHBand="0" w:noVBand="1"/>
      </w:tblPr>
      <w:tblGrid>
        <w:gridCol w:w="449"/>
        <w:gridCol w:w="1961"/>
        <w:gridCol w:w="1843"/>
        <w:gridCol w:w="992"/>
        <w:gridCol w:w="1843"/>
        <w:gridCol w:w="1843"/>
      </w:tblGrid>
      <w:tr w:rsidR="007A0039" w:rsidRPr="00606679" w:rsidTr="00F64738">
        <w:tc>
          <w:tcPr>
            <w:tcW w:w="448" w:type="dxa"/>
          </w:tcPr>
          <w:p w:rsidR="005A2ABD" w:rsidRPr="00606679" w:rsidRDefault="005A2ABD" w:rsidP="00F64738">
            <w:pPr>
              <w:tabs>
                <w:tab w:val="right" w:pos="9915"/>
              </w:tabs>
              <w:autoSpaceDE w:val="0"/>
              <w:autoSpaceDN w:val="0"/>
              <w:adjustRightInd w:val="0"/>
              <w:spacing w:before="120"/>
              <w:jc w:val="both"/>
              <w:rPr>
                <w:rFonts w:cs="ConduitITC-Light"/>
                <w:sz w:val="16"/>
              </w:rPr>
            </w:pPr>
            <w:r w:rsidRPr="00606679">
              <w:rPr>
                <w:rFonts w:cs="ConduitITC-Light"/>
                <w:sz w:val="16"/>
              </w:rPr>
              <w:t>N</w:t>
            </w:r>
            <w:r w:rsidR="007A0039">
              <w:rPr>
                <w:rFonts w:cs="ConduitITC-Light"/>
                <w:sz w:val="16"/>
              </w:rPr>
              <w:t>°</w:t>
            </w:r>
            <w:r w:rsidRPr="00606679">
              <w:rPr>
                <w:rFonts w:cs="ConduitITC-Light"/>
                <w:sz w:val="16"/>
              </w:rPr>
              <w:t>.</w:t>
            </w:r>
          </w:p>
        </w:tc>
        <w:tc>
          <w:tcPr>
            <w:tcW w:w="1962" w:type="dxa"/>
          </w:tcPr>
          <w:p w:rsidR="005A2ABD" w:rsidRPr="00606679" w:rsidRDefault="007A0039" w:rsidP="00F64738">
            <w:pPr>
              <w:tabs>
                <w:tab w:val="right" w:pos="9915"/>
              </w:tabs>
              <w:autoSpaceDE w:val="0"/>
              <w:autoSpaceDN w:val="0"/>
              <w:adjustRightInd w:val="0"/>
              <w:spacing w:before="120"/>
              <w:jc w:val="both"/>
              <w:rPr>
                <w:rFonts w:cs="ConduitITC-Light"/>
                <w:sz w:val="16"/>
              </w:rPr>
            </w:pPr>
            <w:r>
              <w:rPr>
                <w:rFonts w:cs="ConduitITC-Light"/>
                <w:sz w:val="16"/>
              </w:rPr>
              <w:t>Profession</w:t>
            </w: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sz w:val="16"/>
              </w:rPr>
            </w:pPr>
            <w:r>
              <w:rPr>
                <w:rFonts w:cs="ConduitITC-Light"/>
                <w:sz w:val="16"/>
              </w:rPr>
              <w:t>N</w:t>
            </w:r>
            <w:r w:rsidR="007A0039">
              <w:rPr>
                <w:rFonts w:cs="ConduitITC-Light"/>
                <w:sz w:val="16"/>
              </w:rPr>
              <w:t>om (de la société)</w:t>
            </w:r>
          </w:p>
        </w:tc>
        <w:tc>
          <w:tcPr>
            <w:tcW w:w="992" w:type="dxa"/>
          </w:tcPr>
          <w:p w:rsidR="005A2ABD" w:rsidRPr="00606679" w:rsidRDefault="007A0039" w:rsidP="00F64738">
            <w:pPr>
              <w:tabs>
                <w:tab w:val="right" w:pos="9915"/>
              </w:tabs>
              <w:autoSpaceDE w:val="0"/>
              <w:autoSpaceDN w:val="0"/>
              <w:adjustRightInd w:val="0"/>
              <w:spacing w:before="120"/>
              <w:jc w:val="both"/>
              <w:rPr>
                <w:rFonts w:cs="ConduitITC-Light"/>
                <w:sz w:val="16"/>
              </w:rPr>
            </w:pPr>
            <w:r>
              <w:rPr>
                <w:rFonts w:cs="ConduitITC-Light"/>
                <w:sz w:val="16"/>
              </w:rPr>
              <w:t>Pré</w:t>
            </w:r>
            <w:r w:rsidR="005A2ABD">
              <w:rPr>
                <w:rFonts w:cs="ConduitITC-Light"/>
                <w:sz w:val="16"/>
              </w:rPr>
              <w:t>n</w:t>
            </w:r>
            <w:r>
              <w:rPr>
                <w:rFonts w:cs="ConduitITC-Light"/>
                <w:sz w:val="16"/>
              </w:rPr>
              <w:t>o</w:t>
            </w:r>
            <w:r w:rsidR="005A2ABD">
              <w:rPr>
                <w:rFonts w:cs="ConduitITC-Light"/>
                <w:sz w:val="16"/>
              </w:rPr>
              <w:t>m</w:t>
            </w: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sz w:val="16"/>
              </w:rPr>
            </w:pPr>
            <w:r w:rsidRPr="00606679">
              <w:rPr>
                <w:rFonts w:cs="ConduitITC-Light"/>
                <w:sz w:val="16"/>
              </w:rPr>
              <w:t>N</w:t>
            </w:r>
            <w:r w:rsidR="007A0039">
              <w:rPr>
                <w:rFonts w:cs="ConduitITC-Light"/>
                <w:sz w:val="16"/>
              </w:rPr>
              <w:t>° BCE</w:t>
            </w:r>
          </w:p>
        </w:tc>
        <w:tc>
          <w:tcPr>
            <w:tcW w:w="1843" w:type="dxa"/>
          </w:tcPr>
          <w:p w:rsidR="005A2ABD" w:rsidRPr="00606679" w:rsidRDefault="007A0039" w:rsidP="00F64738">
            <w:pPr>
              <w:tabs>
                <w:tab w:val="right" w:pos="9915"/>
              </w:tabs>
              <w:autoSpaceDE w:val="0"/>
              <w:autoSpaceDN w:val="0"/>
              <w:adjustRightInd w:val="0"/>
              <w:spacing w:before="120"/>
              <w:jc w:val="both"/>
              <w:rPr>
                <w:rFonts w:cs="ConduitITC-Light"/>
                <w:sz w:val="16"/>
              </w:rPr>
            </w:pPr>
            <w:r>
              <w:rPr>
                <w:rFonts w:cs="ConduitITC-Light"/>
                <w:sz w:val="16"/>
              </w:rPr>
              <w:t>Assureur actuel</w:t>
            </w:r>
          </w:p>
        </w:tc>
      </w:tr>
      <w:tr w:rsidR="007A0039" w:rsidRPr="00606679" w:rsidTr="00F64738">
        <w:tc>
          <w:tcPr>
            <w:tcW w:w="448"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r w:rsidRPr="00606679">
              <w:rPr>
                <w:rFonts w:cs="ConduitITC-Light"/>
                <w:color w:val="0070C0"/>
                <w:sz w:val="18"/>
              </w:rPr>
              <w:t>1</w:t>
            </w:r>
          </w:p>
        </w:tc>
        <w:tc>
          <w:tcPr>
            <w:tcW w:w="1962" w:type="dxa"/>
          </w:tcPr>
          <w:p w:rsidR="005A2ABD" w:rsidRPr="00606679" w:rsidRDefault="007A0039" w:rsidP="00F64738">
            <w:pPr>
              <w:tabs>
                <w:tab w:val="right" w:pos="9915"/>
              </w:tabs>
              <w:autoSpaceDE w:val="0"/>
              <w:autoSpaceDN w:val="0"/>
              <w:adjustRightInd w:val="0"/>
              <w:spacing w:before="120"/>
              <w:jc w:val="both"/>
              <w:rPr>
                <w:rFonts w:cs="ConduitITC-Light"/>
                <w:color w:val="0070C0"/>
                <w:sz w:val="18"/>
              </w:rPr>
            </w:pPr>
            <w:r>
              <w:rPr>
                <w:rFonts w:cs="ConduitITC-Light"/>
                <w:color w:val="0070C0"/>
                <w:sz w:val="18"/>
              </w:rPr>
              <w:t>Entreprise générale</w:t>
            </w: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99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r>
      <w:tr w:rsidR="007A0039" w:rsidRPr="00606679" w:rsidTr="00F64738">
        <w:tc>
          <w:tcPr>
            <w:tcW w:w="448"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r>
              <w:rPr>
                <w:rFonts w:cs="ConduitITC-Light"/>
                <w:color w:val="0070C0"/>
                <w:sz w:val="18"/>
              </w:rPr>
              <w:t>2</w:t>
            </w:r>
          </w:p>
        </w:tc>
        <w:tc>
          <w:tcPr>
            <w:tcW w:w="1962" w:type="dxa"/>
          </w:tcPr>
          <w:p w:rsidR="005A2ABD" w:rsidRPr="00606679" w:rsidRDefault="007A0039" w:rsidP="00F64738">
            <w:pPr>
              <w:tabs>
                <w:tab w:val="right" w:pos="9915"/>
              </w:tabs>
              <w:autoSpaceDE w:val="0"/>
              <w:autoSpaceDN w:val="0"/>
              <w:adjustRightInd w:val="0"/>
              <w:spacing w:before="120"/>
              <w:jc w:val="both"/>
              <w:rPr>
                <w:rFonts w:cs="ConduitITC-Light"/>
                <w:color w:val="0070C0"/>
                <w:sz w:val="18"/>
              </w:rPr>
            </w:pPr>
            <w:r>
              <w:rPr>
                <w:rFonts w:cs="ConduitITC-Light"/>
                <w:color w:val="0070C0"/>
                <w:sz w:val="18"/>
              </w:rPr>
              <w:t>Gros-oeuvres</w:t>
            </w: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99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r>
      <w:tr w:rsidR="007A0039" w:rsidRPr="00606679" w:rsidTr="00F64738">
        <w:trPr>
          <w:trHeight w:val="190"/>
        </w:trPr>
        <w:tc>
          <w:tcPr>
            <w:tcW w:w="448"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96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99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r>
      <w:tr w:rsidR="007A0039" w:rsidRPr="00606679" w:rsidTr="00F64738">
        <w:trPr>
          <w:trHeight w:val="190"/>
        </w:trPr>
        <w:tc>
          <w:tcPr>
            <w:tcW w:w="448"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96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99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r>
      <w:tr w:rsidR="007A0039" w:rsidRPr="00606679" w:rsidTr="00F64738">
        <w:trPr>
          <w:trHeight w:val="190"/>
        </w:trPr>
        <w:tc>
          <w:tcPr>
            <w:tcW w:w="448"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96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99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r>
      <w:tr w:rsidR="007A0039" w:rsidRPr="00606679" w:rsidTr="00F64738">
        <w:tc>
          <w:tcPr>
            <w:tcW w:w="448"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96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992"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c>
          <w:tcPr>
            <w:tcW w:w="1843" w:type="dxa"/>
          </w:tcPr>
          <w:p w:rsidR="005A2ABD" w:rsidRPr="00606679" w:rsidRDefault="005A2ABD" w:rsidP="00F64738">
            <w:pPr>
              <w:tabs>
                <w:tab w:val="right" w:pos="9915"/>
              </w:tabs>
              <w:autoSpaceDE w:val="0"/>
              <w:autoSpaceDN w:val="0"/>
              <w:adjustRightInd w:val="0"/>
              <w:spacing w:before="120"/>
              <w:jc w:val="both"/>
              <w:rPr>
                <w:rFonts w:cs="ConduitITC-Light"/>
                <w:color w:val="0070C0"/>
                <w:sz w:val="18"/>
              </w:rPr>
            </w:pPr>
          </w:p>
        </w:tc>
      </w:tr>
    </w:tbl>
    <w:p w:rsidR="005A2ABD" w:rsidRDefault="005A2ABD" w:rsidP="005A2ABD">
      <w:pPr>
        <w:pStyle w:val="En-tte"/>
        <w:tabs>
          <w:tab w:val="left" w:pos="-1418"/>
          <w:tab w:val="left" w:pos="709"/>
          <w:tab w:val="left" w:pos="5670"/>
        </w:tabs>
        <w:ind w:left="709" w:hanging="709"/>
        <w:jc w:val="both"/>
        <w:rPr>
          <w:rFonts w:ascii="Georgia" w:hAnsi="Georgia"/>
          <w:sz w:val="18"/>
          <w:szCs w:val="18"/>
        </w:rPr>
      </w:pPr>
    </w:p>
    <w:p w:rsidR="005A2ABD" w:rsidRDefault="005A2ABD" w:rsidP="005A2ABD">
      <w:pPr>
        <w:rPr>
          <w:rFonts w:eastAsia="Calibri" w:cs="Arial"/>
          <w:b/>
          <w:color w:val="0070C0"/>
          <w:sz w:val="32"/>
        </w:rPr>
      </w:pPr>
      <w:r>
        <w:rPr>
          <w:rFonts w:eastAsia="Calibri" w:cs="Arial"/>
          <w:b/>
          <w:color w:val="0070C0"/>
          <w:sz w:val="32"/>
        </w:rPr>
        <w:br w:type="page"/>
      </w:r>
    </w:p>
    <w:p w:rsidR="007A0039" w:rsidRPr="007A0039" w:rsidRDefault="007A0039" w:rsidP="007A0039">
      <w:pPr>
        <w:numPr>
          <w:ilvl w:val="0"/>
          <w:numId w:val="19"/>
        </w:numPr>
        <w:shd w:val="clear" w:color="auto" w:fill="B6DDE8" w:themeFill="accent5" w:themeFillTint="66"/>
        <w:tabs>
          <w:tab w:val="left" w:pos="851"/>
        </w:tabs>
        <w:spacing w:before="360" w:after="120" w:line="240" w:lineRule="auto"/>
        <w:ind w:left="851" w:hanging="851"/>
        <w:jc w:val="both"/>
        <w:rPr>
          <w:rFonts w:eastAsia="Calibri" w:cs="Arial"/>
          <w:b/>
          <w:color w:val="0070C0"/>
          <w:sz w:val="32"/>
          <w:lang w:val="fr-BE"/>
        </w:rPr>
      </w:pPr>
      <w:r w:rsidRPr="007A0039">
        <w:rPr>
          <w:rFonts w:eastAsia="Calibri" w:cs="Arial"/>
          <w:b/>
          <w:color w:val="0070C0"/>
          <w:sz w:val="32"/>
          <w:lang w:val="fr-BE"/>
        </w:rPr>
        <w:lastRenderedPageBreak/>
        <w:t>Vos exigences et besoins pour une assurance RC professionnelle</w:t>
      </w:r>
    </w:p>
    <w:p w:rsidR="007A0039" w:rsidRPr="007A0039" w:rsidRDefault="007A0039" w:rsidP="007A0039">
      <w:pPr>
        <w:spacing w:before="60"/>
        <w:jc w:val="both"/>
        <w:rPr>
          <w:rFonts w:ascii="Arial" w:hAnsi="Arial" w:cs="Arial"/>
          <w:b/>
          <w:szCs w:val="20"/>
          <w:lang w:val="fr-BE"/>
        </w:rPr>
      </w:pPr>
      <w:r w:rsidRPr="007A0039">
        <w:rPr>
          <w:rFonts w:ascii="Arial" w:hAnsi="Arial" w:cs="Arial"/>
          <w:szCs w:val="20"/>
          <w:lang w:val="fr-BE"/>
        </w:rPr>
        <w:t xml:space="preserve">Vous avez émis le souhait d’assurer le risque suivant : </w:t>
      </w:r>
      <w:r w:rsidRPr="007A0039">
        <w:rPr>
          <w:rFonts w:ascii="Arial" w:hAnsi="Arial" w:cs="Arial"/>
          <w:b/>
          <w:szCs w:val="20"/>
          <w:lang w:val="fr-BE"/>
        </w:rPr>
        <w:t xml:space="preserve">responsabilité civile décennale pour un PROJET D’HABITATION </w:t>
      </w:r>
      <w:proofErr w:type="spellStart"/>
      <w:r w:rsidRPr="007A0039">
        <w:rPr>
          <w:rFonts w:ascii="Arial" w:hAnsi="Arial" w:cs="Arial"/>
          <w:b/>
          <w:szCs w:val="20"/>
          <w:lang w:val="fr-BE"/>
        </w:rPr>
        <w:t>cfr</w:t>
      </w:r>
      <w:proofErr w:type="spellEnd"/>
      <w:r w:rsidRPr="007A0039">
        <w:rPr>
          <w:rFonts w:ascii="Arial" w:hAnsi="Arial" w:cs="Arial"/>
          <w:b/>
          <w:szCs w:val="20"/>
          <w:lang w:val="fr-BE"/>
        </w:rPr>
        <w:t xml:space="preserve"> à la Loi du 31/5/2017.</w:t>
      </w:r>
    </w:p>
    <w:p w:rsidR="007A0039" w:rsidRPr="00A1069C" w:rsidRDefault="007A0039" w:rsidP="007A0039">
      <w:pPr>
        <w:tabs>
          <w:tab w:val="left" w:pos="3402"/>
          <w:tab w:val="left" w:pos="4395"/>
          <w:tab w:val="left" w:pos="5387"/>
          <w:tab w:val="left" w:pos="6379"/>
        </w:tabs>
        <w:spacing w:before="240" w:line="240" w:lineRule="auto"/>
        <w:rPr>
          <w:rFonts w:ascii="Arial" w:hAnsi="Arial" w:cs="Arial"/>
          <w:szCs w:val="20"/>
          <w:lang w:val="fr-BE"/>
        </w:rPr>
      </w:pPr>
      <w:r w:rsidRPr="00A1069C">
        <w:rPr>
          <w:rFonts w:ascii="Arial" w:hAnsi="Arial" w:cs="Arial"/>
          <w:szCs w:val="20"/>
          <w:lang w:val="fr-BE"/>
        </w:rPr>
        <w:t xml:space="preserve">Date </w:t>
      </w:r>
      <w:r w:rsidR="00A1069C" w:rsidRPr="00A1069C">
        <w:rPr>
          <w:rFonts w:ascii="Arial" w:hAnsi="Arial" w:cs="Arial"/>
          <w:szCs w:val="20"/>
          <w:lang w:val="fr-BE"/>
        </w:rPr>
        <w:t>(approximative</w:t>
      </w:r>
      <w:r w:rsidRPr="00A1069C">
        <w:rPr>
          <w:rFonts w:ascii="Arial" w:hAnsi="Arial" w:cs="Arial"/>
          <w:szCs w:val="20"/>
          <w:lang w:val="fr-BE"/>
        </w:rPr>
        <w:t>) du permis de bâtir :</w:t>
      </w:r>
      <w:r w:rsidRPr="00A1069C">
        <w:rPr>
          <w:rFonts w:ascii="Arial" w:hAnsi="Arial" w:cs="Arial"/>
          <w:color w:val="0070C0"/>
          <w:szCs w:val="20"/>
          <w:lang w:val="fr-BE"/>
        </w:rPr>
        <w:t xml:space="preserve"> </w:t>
      </w:r>
      <w:r w:rsidRPr="00A1069C">
        <w:rPr>
          <w:rFonts w:ascii="Arial" w:hAnsi="Arial" w:cs="Arial"/>
          <w:color w:val="0070C0"/>
          <w:szCs w:val="20"/>
          <w:lang w:val="fr-BE"/>
        </w:rPr>
        <w:tab/>
      </w:r>
      <w:r w:rsidRPr="00A1069C">
        <w:rPr>
          <w:rFonts w:ascii="Arial" w:hAnsi="Arial" w:cs="Arial"/>
          <w:color w:val="000000"/>
          <w:szCs w:val="20"/>
          <w:u w:val="dotted"/>
          <w:lang w:val="fr-BE"/>
        </w:rPr>
        <w:tab/>
      </w:r>
      <w:r w:rsidRPr="00A1069C">
        <w:rPr>
          <w:rFonts w:ascii="Arial" w:hAnsi="Arial" w:cs="Arial"/>
          <w:szCs w:val="20"/>
          <w:lang w:val="fr-BE"/>
        </w:rPr>
        <w:t>/</w:t>
      </w:r>
      <w:r w:rsidRPr="00A1069C">
        <w:rPr>
          <w:rFonts w:ascii="Arial" w:hAnsi="Arial" w:cs="Arial"/>
          <w:color w:val="0070C0"/>
          <w:szCs w:val="20"/>
          <w:lang w:val="fr-BE"/>
        </w:rPr>
        <w:t xml:space="preserve"> </w:t>
      </w:r>
      <w:r w:rsidRPr="00A1069C">
        <w:rPr>
          <w:rFonts w:ascii="Arial" w:hAnsi="Arial" w:cs="Arial"/>
          <w:color w:val="000000"/>
          <w:szCs w:val="20"/>
          <w:u w:val="dotted"/>
          <w:lang w:val="fr-BE"/>
        </w:rPr>
        <w:tab/>
      </w:r>
      <w:r w:rsidRPr="00A1069C">
        <w:rPr>
          <w:rFonts w:ascii="Arial" w:hAnsi="Arial" w:cs="Arial"/>
          <w:szCs w:val="20"/>
          <w:lang w:val="fr-BE"/>
        </w:rPr>
        <w:t>/</w:t>
      </w:r>
      <w:r w:rsidRPr="00A1069C">
        <w:rPr>
          <w:rFonts w:ascii="Arial" w:hAnsi="Arial" w:cs="Arial"/>
          <w:color w:val="0070C0"/>
          <w:szCs w:val="20"/>
          <w:lang w:val="fr-BE"/>
        </w:rPr>
        <w:t xml:space="preserve"> </w:t>
      </w:r>
      <w:r w:rsidRPr="00A1069C">
        <w:rPr>
          <w:rFonts w:ascii="Arial" w:hAnsi="Arial" w:cs="Arial"/>
          <w:color w:val="000000"/>
          <w:szCs w:val="20"/>
          <w:u w:val="dotted"/>
          <w:lang w:val="fr-BE"/>
        </w:rPr>
        <w:tab/>
      </w:r>
    </w:p>
    <w:p w:rsidR="007A0039" w:rsidRPr="00557061" w:rsidRDefault="007A0039" w:rsidP="002B0C6B">
      <w:pPr>
        <w:spacing w:before="60" w:line="240" w:lineRule="auto"/>
        <w:jc w:val="both"/>
        <w:rPr>
          <w:rFonts w:ascii="Arial" w:hAnsi="Arial" w:cs="Arial"/>
          <w:i/>
          <w:szCs w:val="20"/>
          <w:lang w:val="fr-BE"/>
        </w:rPr>
      </w:pPr>
      <w:r w:rsidRPr="00557061">
        <w:rPr>
          <w:rFonts w:ascii="Arial" w:hAnsi="Arial" w:cs="Arial"/>
          <w:i/>
          <w:szCs w:val="20"/>
          <w:lang w:val="fr-BE"/>
        </w:rPr>
        <w:t xml:space="preserve">Afin de pouvoir vous proposer une couverture d'assurance optimale répondant à votre demande, AR-CO analyse, d’une part, le risque à assurer et, d’autre part, vos exigences et besoins relatifs au contrat d’assurance à souscrire. Nous attirons votre attention sur le risque de sous-assurance, de sur assurance, de double assurance et de couverture inadéquate. </w:t>
      </w:r>
    </w:p>
    <w:p w:rsidR="007A0039" w:rsidRPr="00557061" w:rsidRDefault="007A0039" w:rsidP="002B0C6B">
      <w:pPr>
        <w:spacing w:before="60" w:line="240" w:lineRule="auto"/>
        <w:jc w:val="both"/>
        <w:rPr>
          <w:rFonts w:ascii="Arial" w:hAnsi="Arial" w:cs="Arial"/>
          <w:i/>
          <w:szCs w:val="20"/>
          <w:lang w:val="fr-BE"/>
        </w:rPr>
      </w:pPr>
      <w:r w:rsidRPr="00557061">
        <w:rPr>
          <w:rFonts w:ascii="Arial" w:hAnsi="Arial" w:cs="Arial"/>
          <w:i/>
          <w:szCs w:val="20"/>
          <w:lang w:val="fr-BE"/>
        </w:rPr>
        <w:t>Vos réponses seront reprises dans l’offre d’assurance et/ou se reflèteront dans la description des garanties reprises dans les conditions particulières du produit que vous souhaitez souscrire.</w:t>
      </w:r>
    </w:p>
    <w:p w:rsidR="007A0039" w:rsidRPr="00557061" w:rsidRDefault="007A0039" w:rsidP="002B0C6B">
      <w:pPr>
        <w:spacing w:before="60" w:line="240" w:lineRule="auto"/>
        <w:jc w:val="both"/>
        <w:rPr>
          <w:rFonts w:ascii="Arial" w:hAnsi="Arial" w:cs="Arial"/>
          <w:i/>
          <w:szCs w:val="20"/>
          <w:lang w:val="fr-BE"/>
        </w:rPr>
      </w:pPr>
      <w:r w:rsidRPr="00557061">
        <w:rPr>
          <w:rFonts w:ascii="Arial" w:hAnsi="Arial" w:cs="Arial"/>
          <w:i/>
          <w:szCs w:val="20"/>
          <w:lang w:val="fr-BE"/>
        </w:rPr>
        <w:t>Vous nous confirmez que toutes les informations que vous nous avez transmises sont exactes et complètes et qu’elles contiennent tout élément pouvant avoir un impact sur l’analyse du risque par l’assureur.</w:t>
      </w:r>
    </w:p>
    <w:p w:rsidR="007A0039" w:rsidRPr="00557061" w:rsidRDefault="007A0039" w:rsidP="002B0C6B">
      <w:pPr>
        <w:spacing w:before="60" w:line="240" w:lineRule="auto"/>
        <w:jc w:val="both"/>
        <w:rPr>
          <w:rFonts w:ascii="Arial" w:hAnsi="Arial" w:cs="Arial"/>
          <w:i/>
          <w:szCs w:val="20"/>
          <w:lang w:val="fr-BE"/>
        </w:rPr>
      </w:pPr>
      <w:r w:rsidRPr="00557061">
        <w:rPr>
          <w:rFonts w:ascii="Arial" w:hAnsi="Arial" w:cs="Arial"/>
          <w:i/>
          <w:szCs w:val="20"/>
          <w:lang w:val="fr-BE"/>
        </w:rPr>
        <w:t>Dans le cadre de cette analyse, diverses questions vous ont été posées concernant notamment :</w:t>
      </w:r>
    </w:p>
    <w:p w:rsidR="005A2ABD" w:rsidRPr="007A0039" w:rsidRDefault="005A2ABD" w:rsidP="005A2ABD">
      <w:pPr>
        <w:tabs>
          <w:tab w:val="left" w:pos="-1418"/>
          <w:tab w:val="left" w:pos="851"/>
        </w:tabs>
        <w:spacing w:before="240"/>
        <w:rPr>
          <w:b/>
          <w:bCs/>
          <w:szCs w:val="20"/>
          <w:lang w:val="fr-BE"/>
        </w:rPr>
      </w:pPr>
      <w:r w:rsidRPr="00557061">
        <w:rPr>
          <w:b/>
          <w:bCs/>
          <w:szCs w:val="20"/>
          <w:lang w:val="fr-BE"/>
        </w:rPr>
        <w:t>III.1.</w:t>
      </w:r>
      <w:r w:rsidRPr="00557061">
        <w:rPr>
          <w:b/>
          <w:bCs/>
          <w:szCs w:val="20"/>
          <w:lang w:val="fr-BE"/>
        </w:rPr>
        <w:tab/>
      </w:r>
      <w:r w:rsidR="007A0039" w:rsidRPr="007A0039">
        <w:rPr>
          <w:b/>
          <w:bCs/>
          <w:szCs w:val="20"/>
          <w:lang w:val="fr-BE"/>
        </w:rPr>
        <w:t>MAITRE D’OUVRAGE</w:t>
      </w:r>
      <w:r w:rsidRPr="007A0039">
        <w:rPr>
          <w:b/>
          <w:bCs/>
          <w:szCs w:val="20"/>
          <w:lang w:val="fr-BE"/>
        </w:rPr>
        <w:t xml:space="preserve"> </w:t>
      </w:r>
      <w:r w:rsidRPr="007A0039">
        <w:rPr>
          <w:bCs/>
          <w:szCs w:val="20"/>
          <w:lang w:val="fr-BE"/>
        </w:rPr>
        <w:t>(</w:t>
      </w:r>
      <w:r w:rsidR="007A0039" w:rsidRPr="007A0039">
        <w:rPr>
          <w:bCs/>
          <w:szCs w:val="20"/>
          <w:lang w:val="fr-BE"/>
        </w:rPr>
        <w:t>si différent du preneur</w:t>
      </w:r>
      <w:r w:rsidRPr="007A0039">
        <w:rPr>
          <w:bCs/>
          <w:szCs w:val="20"/>
          <w:lang w:val="fr-BE"/>
        </w:rPr>
        <w:t>)</w:t>
      </w:r>
      <w:r w:rsidRPr="007A0039">
        <w:rPr>
          <w:b/>
          <w:bCs/>
          <w:szCs w:val="20"/>
          <w:lang w:val="fr-BE"/>
        </w:rPr>
        <w:t> :</w:t>
      </w:r>
    </w:p>
    <w:p w:rsidR="007A0039" w:rsidRPr="0019056E" w:rsidRDefault="007A0039" w:rsidP="002B0C6B">
      <w:pPr>
        <w:tabs>
          <w:tab w:val="left" w:pos="709"/>
          <w:tab w:val="left" w:pos="4820"/>
          <w:tab w:val="left" w:pos="4962"/>
          <w:tab w:val="right" w:pos="5400"/>
          <w:tab w:val="left" w:pos="6804"/>
          <w:tab w:val="right" w:pos="10065"/>
        </w:tabs>
        <w:spacing w:before="120" w:after="120" w:line="240" w:lineRule="auto"/>
        <w:jc w:val="both"/>
        <w:rPr>
          <w:rFonts w:ascii="Arial" w:eastAsia="Times New Roman" w:hAnsi="Arial" w:cs="Arial"/>
          <w:szCs w:val="16"/>
          <w:lang w:val="fr-BE" w:eastAsia="fr-FR"/>
        </w:rPr>
      </w:pPr>
      <w:r w:rsidRPr="0019056E">
        <w:rPr>
          <w:rFonts w:ascii="Arial" w:eastAsia="Times New Roman" w:hAnsi="Arial" w:cs="Arial"/>
          <w:szCs w:val="16"/>
          <w:lang w:val="fr-BE" w:eastAsia="fr-FR"/>
        </w:rPr>
        <w:t>Nom, (prénom) :</w:t>
      </w:r>
      <w:r>
        <w:rPr>
          <w:rFonts w:ascii="Arial" w:eastAsia="Times New Roman" w:hAnsi="Arial" w:cs="Arial"/>
          <w:szCs w:val="16"/>
          <w:lang w:val="fr-BE" w:eastAsia="fr-FR"/>
        </w:rPr>
        <w:t xml:space="preserve"> </w:t>
      </w:r>
      <w:r w:rsidRPr="0019056E">
        <w:rPr>
          <w:rFonts w:ascii="Arial" w:hAnsi="Arial" w:cs="Arial"/>
          <w:color w:val="000000"/>
          <w:sz w:val="24"/>
          <w:szCs w:val="20"/>
          <w:u w:val="dotted"/>
          <w:lang w:val="fr-BE"/>
        </w:rPr>
        <w:tab/>
      </w:r>
      <w:r w:rsidRPr="0019056E">
        <w:rPr>
          <w:rFonts w:ascii="Arial" w:eastAsia="Times New Roman" w:hAnsi="Arial" w:cs="Arial"/>
          <w:szCs w:val="16"/>
          <w:lang w:val="fr-BE" w:eastAsia="fr-FR"/>
        </w:rPr>
        <w:tab/>
        <w:t>N° d’entreprise :</w:t>
      </w:r>
      <w:r w:rsidRPr="0019056E">
        <w:rPr>
          <w:rFonts w:ascii="Arial" w:eastAsia="Times New Roman" w:hAnsi="Arial" w:cs="Arial"/>
          <w:color w:val="0070C0"/>
          <w:szCs w:val="16"/>
          <w:lang w:val="fr-BE" w:eastAsia="fr-FR"/>
        </w:rPr>
        <w:tab/>
      </w:r>
      <w:r w:rsidRPr="0019056E">
        <w:rPr>
          <w:rFonts w:ascii="Arial" w:hAnsi="Arial" w:cs="Arial"/>
          <w:color w:val="000000"/>
          <w:sz w:val="24"/>
          <w:szCs w:val="20"/>
          <w:u w:val="dotted"/>
          <w:lang w:val="fr-BE"/>
        </w:rPr>
        <w:tab/>
      </w:r>
    </w:p>
    <w:p w:rsidR="007A0039" w:rsidRPr="0019056E" w:rsidRDefault="005C3FE4" w:rsidP="002B0C6B">
      <w:pPr>
        <w:tabs>
          <w:tab w:val="left" w:pos="709"/>
          <w:tab w:val="right" w:pos="4820"/>
          <w:tab w:val="left" w:pos="4962"/>
          <w:tab w:val="right" w:pos="5400"/>
          <w:tab w:val="left" w:pos="6804"/>
          <w:tab w:val="right" w:pos="10065"/>
        </w:tabs>
        <w:spacing w:before="120" w:after="120" w:line="240" w:lineRule="auto"/>
        <w:jc w:val="both"/>
        <w:rPr>
          <w:rFonts w:ascii="Arial" w:eastAsia="Times New Roman" w:hAnsi="Arial" w:cs="Arial"/>
          <w:szCs w:val="16"/>
          <w:lang w:val="fr-BE" w:eastAsia="fr-FR"/>
        </w:rPr>
      </w:pPr>
      <w:r>
        <w:rPr>
          <w:rFonts w:ascii="Arial" w:eastAsia="Times New Roman" w:hAnsi="Arial" w:cs="Arial"/>
          <w:szCs w:val="16"/>
          <w:lang w:val="fr-BE" w:eastAsia="fr-FR"/>
        </w:rPr>
        <w:t>Forme juridique</w:t>
      </w:r>
      <w:r w:rsidR="00557061">
        <w:rPr>
          <w:rFonts w:ascii="Arial" w:eastAsia="Times New Roman" w:hAnsi="Arial" w:cs="Arial"/>
          <w:szCs w:val="16"/>
          <w:lang w:val="fr-BE" w:eastAsia="fr-FR"/>
        </w:rPr>
        <w:t xml:space="preserve"> </w:t>
      </w:r>
      <w:r w:rsidR="007A0039" w:rsidRPr="0019056E">
        <w:rPr>
          <w:rFonts w:ascii="Arial" w:eastAsia="Times New Roman" w:hAnsi="Arial" w:cs="Arial"/>
          <w:szCs w:val="16"/>
          <w:lang w:val="fr-BE" w:eastAsia="fr-FR"/>
        </w:rPr>
        <w:t>:</w:t>
      </w:r>
      <w:r w:rsidR="007A0039">
        <w:rPr>
          <w:rFonts w:ascii="Arial" w:eastAsia="Times New Roman" w:hAnsi="Arial" w:cs="Arial"/>
          <w:szCs w:val="16"/>
          <w:lang w:val="fr-BE" w:eastAsia="fr-FR"/>
        </w:rPr>
        <w:t xml:space="preserve"> </w:t>
      </w:r>
      <w:r w:rsidR="007A0039" w:rsidRPr="0019056E">
        <w:rPr>
          <w:rFonts w:ascii="Arial" w:hAnsi="Arial" w:cs="Arial"/>
          <w:color w:val="000000"/>
          <w:sz w:val="24"/>
          <w:szCs w:val="20"/>
          <w:u w:val="dotted"/>
          <w:lang w:val="fr-BE"/>
        </w:rPr>
        <w:tab/>
      </w:r>
      <w:r w:rsidR="007A0039" w:rsidRPr="0019056E">
        <w:rPr>
          <w:rFonts w:ascii="Arial" w:eastAsia="Times New Roman" w:hAnsi="Arial" w:cs="Arial"/>
          <w:szCs w:val="16"/>
          <w:vertAlign w:val="superscript"/>
          <w:lang w:val="fr-BE" w:eastAsia="fr-FR"/>
        </w:rPr>
        <w:t xml:space="preserve"> (*)</w:t>
      </w:r>
      <w:r w:rsidR="007A0039" w:rsidRPr="0019056E">
        <w:rPr>
          <w:rFonts w:ascii="Arial" w:eastAsia="Times New Roman" w:hAnsi="Arial" w:cs="Arial"/>
          <w:szCs w:val="16"/>
          <w:vertAlign w:val="superscript"/>
          <w:lang w:val="fr-BE" w:eastAsia="fr-FR"/>
        </w:rPr>
        <w:tab/>
      </w:r>
      <w:r w:rsidR="007A0039" w:rsidRPr="0019056E">
        <w:rPr>
          <w:rFonts w:ascii="Arial" w:eastAsia="Times New Roman" w:hAnsi="Arial" w:cs="Arial"/>
          <w:szCs w:val="16"/>
          <w:vertAlign w:val="superscript"/>
          <w:lang w:val="fr-BE" w:eastAsia="fr-FR"/>
        </w:rPr>
        <w:tab/>
      </w:r>
      <w:r w:rsidR="007A0039" w:rsidRPr="0019056E">
        <w:rPr>
          <w:rFonts w:ascii="Arial" w:eastAsia="Times New Roman" w:hAnsi="Arial" w:cs="Arial"/>
          <w:szCs w:val="16"/>
          <w:lang w:val="fr-BE" w:eastAsia="fr-FR"/>
        </w:rPr>
        <w:t>Représentée par :</w:t>
      </w:r>
      <w:r w:rsidR="007A0039" w:rsidRPr="0019056E">
        <w:rPr>
          <w:rFonts w:ascii="Arial" w:eastAsia="Times New Roman" w:hAnsi="Arial" w:cs="Arial"/>
          <w:color w:val="0070C0"/>
          <w:szCs w:val="16"/>
          <w:lang w:val="fr-BE" w:eastAsia="fr-FR"/>
        </w:rPr>
        <w:tab/>
      </w:r>
      <w:r w:rsidR="007A0039" w:rsidRPr="0019056E">
        <w:rPr>
          <w:rFonts w:ascii="Arial" w:hAnsi="Arial" w:cs="Arial"/>
          <w:color w:val="000000"/>
          <w:sz w:val="24"/>
          <w:szCs w:val="20"/>
          <w:u w:val="dotted"/>
          <w:lang w:val="fr-BE"/>
        </w:rPr>
        <w:tab/>
      </w:r>
    </w:p>
    <w:p w:rsidR="007A0039" w:rsidRPr="0019056E" w:rsidRDefault="007A0039" w:rsidP="002B0C6B">
      <w:pPr>
        <w:tabs>
          <w:tab w:val="left" w:pos="709"/>
          <w:tab w:val="left" w:pos="4820"/>
          <w:tab w:val="left" w:pos="4962"/>
          <w:tab w:val="right" w:pos="5400"/>
          <w:tab w:val="left" w:pos="6804"/>
          <w:tab w:val="right" w:pos="10065"/>
        </w:tabs>
        <w:spacing w:before="120" w:after="120" w:line="240" w:lineRule="auto"/>
        <w:jc w:val="both"/>
        <w:rPr>
          <w:rFonts w:ascii="Arial" w:eastAsia="Times New Roman" w:hAnsi="Arial" w:cs="Arial"/>
          <w:szCs w:val="16"/>
          <w:u w:val="single"/>
          <w:lang w:val="fr-BE" w:eastAsia="fr-FR"/>
        </w:rPr>
      </w:pPr>
      <w:r w:rsidRPr="0019056E">
        <w:rPr>
          <w:rFonts w:ascii="Arial" w:eastAsia="Times New Roman" w:hAnsi="Arial" w:cs="Arial"/>
          <w:szCs w:val="16"/>
          <w:lang w:val="fr-BE" w:eastAsia="fr-FR"/>
        </w:rPr>
        <w:t>Rue, n° :</w:t>
      </w:r>
      <w:r w:rsidRPr="0019056E">
        <w:rPr>
          <w:rFonts w:ascii="Arial" w:hAnsi="Arial" w:cs="Arial"/>
          <w:color w:val="000000"/>
          <w:sz w:val="24"/>
          <w:szCs w:val="20"/>
          <w:u w:val="dotted"/>
          <w:lang w:val="fr-BE"/>
        </w:rPr>
        <w:tab/>
      </w:r>
      <w:r w:rsidRPr="0019056E">
        <w:rPr>
          <w:rFonts w:ascii="Arial" w:eastAsia="Times New Roman" w:hAnsi="Arial" w:cs="Arial"/>
          <w:szCs w:val="16"/>
          <w:lang w:val="fr-BE" w:eastAsia="fr-FR"/>
        </w:rPr>
        <w:tab/>
        <w:t>Code postal, commune :</w:t>
      </w:r>
      <w:r>
        <w:rPr>
          <w:rFonts w:ascii="Arial" w:eastAsia="Times New Roman" w:hAnsi="Arial" w:cs="Arial"/>
          <w:szCs w:val="16"/>
          <w:lang w:val="fr-BE" w:eastAsia="fr-FR"/>
        </w:rPr>
        <w:t xml:space="preserve"> </w:t>
      </w:r>
      <w:r w:rsidRPr="0019056E">
        <w:rPr>
          <w:rFonts w:ascii="Arial" w:hAnsi="Arial" w:cs="Arial"/>
          <w:color w:val="000000"/>
          <w:sz w:val="24"/>
          <w:szCs w:val="20"/>
          <w:u w:val="dotted"/>
          <w:lang w:val="fr-BE"/>
        </w:rPr>
        <w:tab/>
      </w:r>
    </w:p>
    <w:p w:rsidR="007A0039" w:rsidRPr="0019056E" w:rsidRDefault="007A0039" w:rsidP="002B0C6B">
      <w:pPr>
        <w:tabs>
          <w:tab w:val="left" w:pos="709"/>
          <w:tab w:val="left" w:pos="4820"/>
          <w:tab w:val="left" w:pos="4962"/>
          <w:tab w:val="right" w:pos="5400"/>
          <w:tab w:val="right" w:pos="10065"/>
        </w:tabs>
        <w:spacing w:before="120" w:after="120" w:line="240" w:lineRule="auto"/>
        <w:jc w:val="both"/>
        <w:rPr>
          <w:rFonts w:ascii="Arial" w:eastAsia="Times New Roman" w:hAnsi="Arial" w:cs="Arial"/>
          <w:szCs w:val="16"/>
          <w:lang w:val="fr-BE" w:eastAsia="fr-FR"/>
        </w:rPr>
      </w:pPr>
      <w:r w:rsidRPr="0019056E">
        <w:rPr>
          <w:rFonts w:ascii="Arial" w:eastAsia="Times New Roman" w:hAnsi="Arial" w:cs="Arial"/>
          <w:szCs w:val="16"/>
          <w:lang w:val="fr-BE" w:eastAsia="fr-FR"/>
        </w:rPr>
        <w:t>GSM :</w:t>
      </w:r>
      <w:r w:rsidRPr="0019056E">
        <w:rPr>
          <w:rFonts w:ascii="Arial" w:eastAsia="Times New Roman" w:hAnsi="Arial" w:cs="Arial"/>
          <w:szCs w:val="16"/>
          <w:lang w:val="fr-BE" w:eastAsia="fr-FR"/>
        </w:rPr>
        <w:tab/>
      </w:r>
      <w:r w:rsidRPr="0019056E">
        <w:rPr>
          <w:rFonts w:ascii="Arial" w:hAnsi="Arial" w:cs="Arial"/>
          <w:color w:val="000000"/>
          <w:sz w:val="24"/>
          <w:szCs w:val="20"/>
          <w:u w:val="dotted"/>
          <w:lang w:val="fr-BE"/>
        </w:rPr>
        <w:tab/>
      </w:r>
      <w:r w:rsidRPr="0019056E">
        <w:rPr>
          <w:rFonts w:ascii="Arial" w:eastAsia="Times New Roman" w:hAnsi="Arial" w:cs="Arial"/>
          <w:szCs w:val="16"/>
          <w:lang w:val="fr-BE" w:eastAsia="fr-FR"/>
        </w:rPr>
        <w:tab/>
        <w:t>Téléphone :</w:t>
      </w:r>
      <w:r>
        <w:rPr>
          <w:rFonts w:ascii="Arial" w:eastAsia="Times New Roman" w:hAnsi="Arial" w:cs="Arial"/>
          <w:szCs w:val="16"/>
          <w:lang w:val="fr-BE" w:eastAsia="fr-FR"/>
        </w:rPr>
        <w:t xml:space="preserve"> </w:t>
      </w:r>
      <w:r w:rsidRPr="0019056E">
        <w:rPr>
          <w:rFonts w:ascii="Arial" w:hAnsi="Arial" w:cs="Arial"/>
          <w:color w:val="000000"/>
          <w:sz w:val="24"/>
          <w:szCs w:val="20"/>
          <w:u w:val="dotted"/>
          <w:lang w:val="fr-BE"/>
        </w:rPr>
        <w:tab/>
      </w:r>
    </w:p>
    <w:p w:rsidR="005A2ABD" w:rsidRPr="008E0FD3" w:rsidRDefault="005A2ABD" w:rsidP="002B0C6B">
      <w:pPr>
        <w:tabs>
          <w:tab w:val="left" w:pos="851"/>
        </w:tabs>
        <w:autoSpaceDE w:val="0"/>
        <w:autoSpaceDN w:val="0"/>
        <w:adjustRightInd w:val="0"/>
        <w:spacing w:before="240"/>
        <w:ind w:left="851" w:hanging="851"/>
        <w:jc w:val="both"/>
        <w:rPr>
          <w:rFonts w:cs="ConduitITC-Medium"/>
          <w:b/>
          <w:szCs w:val="20"/>
          <w:lang w:val="fr-BE"/>
        </w:rPr>
      </w:pPr>
      <w:r w:rsidRPr="008E0FD3">
        <w:rPr>
          <w:rFonts w:cs="ConduitITC-Medium"/>
          <w:b/>
          <w:szCs w:val="20"/>
          <w:lang w:val="fr-BE"/>
        </w:rPr>
        <w:t>III.2.</w:t>
      </w:r>
      <w:r w:rsidRPr="008E0FD3">
        <w:rPr>
          <w:rFonts w:cs="ConduitITC-Medium"/>
          <w:b/>
          <w:szCs w:val="20"/>
          <w:lang w:val="fr-BE"/>
        </w:rPr>
        <w:tab/>
      </w:r>
      <w:r w:rsidR="008E0FD3" w:rsidRPr="008E0FD3">
        <w:rPr>
          <w:rFonts w:cs="ConduitITC-Medium"/>
          <w:b/>
          <w:szCs w:val="20"/>
          <w:lang w:val="fr-BE"/>
        </w:rPr>
        <w:t>DESCRIPTION DU RISQUE</w:t>
      </w:r>
      <w:r w:rsidR="00557061">
        <w:rPr>
          <w:rFonts w:cs="ConduitITC-Medium"/>
          <w:b/>
          <w:szCs w:val="20"/>
          <w:lang w:val="fr-BE"/>
        </w:rPr>
        <w:t xml:space="preserve"> </w:t>
      </w:r>
      <w:r w:rsidRPr="008E0FD3">
        <w:rPr>
          <w:rFonts w:cs="ConduitITC-Medium"/>
          <w:b/>
          <w:szCs w:val="20"/>
          <w:lang w:val="fr-BE"/>
        </w:rPr>
        <w:t xml:space="preserve">: </w:t>
      </w:r>
    </w:p>
    <w:p w:rsidR="005A2ABD" w:rsidRPr="00557061" w:rsidRDefault="005A2ABD" w:rsidP="005A2ABD">
      <w:pPr>
        <w:tabs>
          <w:tab w:val="left" w:pos="851"/>
          <w:tab w:val="right" w:pos="9915"/>
        </w:tabs>
        <w:spacing w:before="120"/>
        <w:ind w:left="851" w:hanging="851"/>
        <w:rPr>
          <w:rFonts w:cs="ConduitITC-Light"/>
          <w:b/>
          <w:color w:val="000000"/>
          <w:szCs w:val="20"/>
          <w:lang w:val="fr-BE"/>
        </w:rPr>
      </w:pPr>
      <w:r w:rsidRPr="00557061">
        <w:rPr>
          <w:rFonts w:cs="ConduitITC-Light"/>
          <w:b/>
          <w:color w:val="000000"/>
          <w:szCs w:val="20"/>
          <w:lang w:val="fr-BE"/>
        </w:rPr>
        <w:t>III.2.1.</w:t>
      </w:r>
      <w:r w:rsidRPr="00557061">
        <w:rPr>
          <w:rFonts w:cs="ConduitITC-Light"/>
          <w:b/>
          <w:color w:val="000000"/>
          <w:szCs w:val="20"/>
          <w:lang w:val="fr-BE"/>
        </w:rPr>
        <w:tab/>
      </w:r>
      <w:r w:rsidR="00050117" w:rsidRPr="00557061">
        <w:rPr>
          <w:rFonts w:cs="ConduitITC-Light"/>
          <w:b/>
          <w:color w:val="000000"/>
          <w:szCs w:val="20"/>
          <w:lang w:val="fr-BE"/>
        </w:rPr>
        <w:t>Situation</w:t>
      </w:r>
      <w:r w:rsidRPr="00557061">
        <w:rPr>
          <w:rFonts w:cs="ConduitITC-Light"/>
          <w:b/>
          <w:color w:val="000000"/>
          <w:szCs w:val="20"/>
          <w:lang w:val="fr-BE"/>
        </w:rPr>
        <w:t xml:space="preserve"> :</w:t>
      </w:r>
    </w:p>
    <w:p w:rsidR="005A2ABD" w:rsidRPr="0097634A" w:rsidRDefault="0097634A" w:rsidP="005A2ABD">
      <w:pPr>
        <w:tabs>
          <w:tab w:val="left" w:pos="709"/>
          <w:tab w:val="left" w:pos="4820"/>
          <w:tab w:val="left" w:pos="4962"/>
          <w:tab w:val="right" w:pos="5400"/>
          <w:tab w:val="right" w:pos="10065"/>
        </w:tabs>
        <w:spacing w:before="120" w:after="120"/>
        <w:jc w:val="both"/>
        <w:rPr>
          <w:rFonts w:ascii="Arial" w:hAnsi="Arial" w:cs="Arial"/>
          <w:szCs w:val="16"/>
          <w:u w:val="single"/>
          <w:lang w:val="fr-BE"/>
        </w:rPr>
      </w:pPr>
      <w:r w:rsidRPr="0097634A">
        <w:rPr>
          <w:rFonts w:ascii="Arial" w:hAnsi="Arial" w:cs="Arial"/>
          <w:szCs w:val="16"/>
          <w:lang w:val="fr-BE"/>
        </w:rPr>
        <w:t>Rue</w:t>
      </w:r>
      <w:r w:rsidR="005A2ABD" w:rsidRPr="0097634A">
        <w:rPr>
          <w:rFonts w:ascii="Arial" w:hAnsi="Arial" w:cs="Arial"/>
          <w:szCs w:val="16"/>
          <w:lang w:val="fr-BE"/>
        </w:rPr>
        <w:t>, n</w:t>
      </w:r>
      <w:r w:rsidRPr="0097634A">
        <w:rPr>
          <w:rFonts w:ascii="Arial" w:hAnsi="Arial" w:cs="Arial"/>
          <w:szCs w:val="16"/>
          <w:lang w:val="fr-BE"/>
        </w:rPr>
        <w:t>°</w:t>
      </w:r>
      <w:r w:rsidR="005A2ABD" w:rsidRPr="0097634A">
        <w:rPr>
          <w:rFonts w:ascii="Arial" w:hAnsi="Arial" w:cs="Arial"/>
          <w:szCs w:val="16"/>
          <w:lang w:val="fr-BE"/>
        </w:rPr>
        <w:t xml:space="preserve"> :</w:t>
      </w:r>
      <w:r w:rsidR="005A2ABD" w:rsidRPr="0097634A">
        <w:rPr>
          <w:rFonts w:ascii="Arial" w:hAnsi="Arial" w:cs="Arial"/>
          <w:color w:val="0070C0"/>
          <w:szCs w:val="16"/>
          <w:lang w:val="fr-BE"/>
        </w:rPr>
        <w:t xml:space="preserve">  </w:t>
      </w:r>
      <w:r w:rsidR="005A2ABD" w:rsidRPr="0097634A">
        <w:rPr>
          <w:rFonts w:ascii="Arial" w:hAnsi="Arial" w:cs="Arial"/>
          <w:color w:val="000000"/>
          <w:sz w:val="28"/>
          <w:szCs w:val="20"/>
          <w:u w:val="dotted"/>
          <w:lang w:val="fr-BE"/>
        </w:rPr>
        <w:tab/>
      </w:r>
      <w:r w:rsidR="005A2ABD" w:rsidRPr="0097634A">
        <w:rPr>
          <w:rFonts w:ascii="Arial" w:hAnsi="Arial" w:cs="Arial"/>
          <w:szCs w:val="16"/>
          <w:lang w:val="fr-BE"/>
        </w:rPr>
        <w:tab/>
      </w:r>
      <w:r w:rsidRPr="0097634A">
        <w:rPr>
          <w:rFonts w:ascii="Arial" w:hAnsi="Arial" w:cs="Arial"/>
          <w:szCs w:val="16"/>
          <w:lang w:val="fr-BE"/>
        </w:rPr>
        <w:t>Code postale, Commune</w:t>
      </w:r>
      <w:r w:rsidR="005A2ABD" w:rsidRPr="0097634A">
        <w:rPr>
          <w:rFonts w:ascii="Arial" w:hAnsi="Arial" w:cs="Arial"/>
          <w:szCs w:val="16"/>
          <w:lang w:val="fr-BE"/>
        </w:rPr>
        <w:t> :</w:t>
      </w:r>
      <w:r w:rsidR="005A2ABD" w:rsidRPr="0097634A">
        <w:rPr>
          <w:rFonts w:ascii="Arial" w:hAnsi="Arial" w:cs="Arial"/>
          <w:color w:val="0070C0"/>
          <w:szCs w:val="16"/>
          <w:lang w:val="fr-BE"/>
        </w:rPr>
        <w:t xml:space="preserve">  </w:t>
      </w:r>
      <w:r w:rsidR="005A2ABD" w:rsidRPr="0097634A">
        <w:rPr>
          <w:rFonts w:ascii="Arial" w:hAnsi="Arial" w:cs="Arial"/>
          <w:color w:val="000000"/>
          <w:sz w:val="28"/>
          <w:szCs w:val="20"/>
          <w:u w:val="dotted"/>
          <w:lang w:val="fr-BE"/>
        </w:rPr>
        <w:tab/>
      </w:r>
    </w:p>
    <w:p w:rsidR="005A2ABD" w:rsidRPr="0097634A" w:rsidRDefault="005A2ABD" w:rsidP="005A2ABD">
      <w:pPr>
        <w:tabs>
          <w:tab w:val="left" w:pos="1701"/>
          <w:tab w:val="right" w:pos="9915"/>
        </w:tabs>
        <w:spacing w:before="120"/>
        <w:rPr>
          <w:rFonts w:cs="ConduitITC-Light"/>
          <w:color w:val="000000"/>
          <w:szCs w:val="20"/>
          <w:u w:val="dotted"/>
          <w:lang w:val="fr-BE"/>
        </w:rPr>
      </w:pPr>
      <w:r w:rsidRPr="0097634A">
        <w:rPr>
          <w:rFonts w:cs="ConduitITC-Light"/>
          <w:color w:val="000000"/>
          <w:szCs w:val="20"/>
          <w:lang w:val="fr-BE"/>
        </w:rPr>
        <w:t xml:space="preserve">Type </w:t>
      </w:r>
      <w:r w:rsidR="0097634A">
        <w:rPr>
          <w:rFonts w:cs="ConduitITC-Light"/>
          <w:color w:val="000000"/>
          <w:szCs w:val="20"/>
          <w:lang w:val="fr-BE"/>
        </w:rPr>
        <w:t>d’habitation</w:t>
      </w:r>
      <w:r w:rsidRPr="0097634A">
        <w:rPr>
          <w:rFonts w:cs="ConduitITC-Light"/>
          <w:color w:val="000000"/>
          <w:szCs w:val="20"/>
          <w:lang w:val="fr-BE"/>
        </w:rPr>
        <w:t xml:space="preserve"> :</w:t>
      </w:r>
      <w:r w:rsidRPr="0097634A">
        <w:rPr>
          <w:rFonts w:cs="ConduitITC-Light"/>
          <w:color w:val="000000"/>
          <w:szCs w:val="20"/>
          <w:lang w:val="fr-BE"/>
        </w:rPr>
        <w:tab/>
      </w:r>
      <w:r w:rsidR="0097634A" w:rsidRPr="0097634A">
        <w:rPr>
          <w:rFonts w:cs="ConduitITC-Light"/>
          <w:color w:val="000000"/>
          <w:szCs w:val="20"/>
          <w:lang w:val="fr-BE"/>
        </w:rPr>
        <w:t>maison</w:t>
      </w:r>
      <w:r w:rsidRPr="0097634A">
        <w:rPr>
          <w:rFonts w:cs="ConduitITC-Light"/>
          <w:color w:val="000000"/>
          <w:szCs w:val="20"/>
          <w:lang w:val="fr-BE"/>
        </w:rPr>
        <w:t xml:space="preserve"> – appartement - a</w:t>
      </w:r>
      <w:r w:rsidR="0097634A" w:rsidRPr="0097634A">
        <w:rPr>
          <w:rFonts w:cs="ConduitITC-Light"/>
          <w:color w:val="000000"/>
          <w:szCs w:val="20"/>
          <w:lang w:val="fr-BE"/>
        </w:rPr>
        <w:t>utre</w:t>
      </w:r>
      <w:r w:rsidRPr="0097634A">
        <w:rPr>
          <w:rFonts w:cs="ConduitITC-Light"/>
          <w:color w:val="000000"/>
          <w:szCs w:val="20"/>
          <w:lang w:val="fr-BE"/>
        </w:rPr>
        <w:t> :</w:t>
      </w:r>
      <w:r w:rsidRPr="0097634A">
        <w:rPr>
          <w:rFonts w:cs="ConduitITC-Light"/>
          <w:color w:val="0070C0"/>
          <w:szCs w:val="20"/>
          <w:lang w:val="fr-BE"/>
        </w:rPr>
        <w:t xml:space="preserve">  </w:t>
      </w:r>
      <w:r w:rsidRPr="0097634A">
        <w:rPr>
          <w:rFonts w:cs="ConduitITC-Light"/>
          <w:color w:val="000000"/>
          <w:szCs w:val="20"/>
          <w:u w:val="dotted"/>
          <w:lang w:val="fr-BE"/>
        </w:rPr>
        <w:tab/>
      </w:r>
    </w:p>
    <w:p w:rsidR="005A2ABD" w:rsidRPr="002B0C6B" w:rsidRDefault="00050117" w:rsidP="005A2ABD">
      <w:pPr>
        <w:tabs>
          <w:tab w:val="left" w:pos="851"/>
          <w:tab w:val="left" w:pos="1701"/>
          <w:tab w:val="right" w:pos="9915"/>
        </w:tabs>
        <w:spacing w:before="120"/>
        <w:rPr>
          <w:rFonts w:cs="ConduitITC-Light"/>
          <w:color w:val="000000"/>
          <w:szCs w:val="20"/>
          <w:lang w:val="fr-BE"/>
        </w:rPr>
      </w:pPr>
      <w:r w:rsidRPr="00050117">
        <w:rPr>
          <w:rFonts w:cs="ConduitITC-Light"/>
          <w:color w:val="000000"/>
          <w:szCs w:val="20"/>
          <w:lang w:val="fr-BE"/>
        </w:rPr>
        <w:t>Genre</w:t>
      </w:r>
      <w:r w:rsidR="002B0C6B" w:rsidRPr="00050117">
        <w:rPr>
          <w:rFonts w:cs="ConduitITC-Light"/>
          <w:color w:val="000000"/>
          <w:szCs w:val="20"/>
          <w:lang w:val="fr-BE"/>
        </w:rPr>
        <w:t xml:space="preserve"> des travaux</w:t>
      </w:r>
      <w:r w:rsidR="005A2ABD" w:rsidRPr="002B0C6B">
        <w:rPr>
          <w:rFonts w:cs="ConduitITC-Light"/>
          <w:color w:val="000000"/>
          <w:szCs w:val="20"/>
          <w:lang w:val="fr-BE"/>
        </w:rPr>
        <w:t> : n</w:t>
      </w:r>
      <w:r w:rsidR="0097634A" w:rsidRPr="002B0C6B">
        <w:rPr>
          <w:rFonts w:cs="ConduitITC-Light"/>
          <w:color w:val="000000"/>
          <w:szCs w:val="20"/>
          <w:lang w:val="fr-BE"/>
        </w:rPr>
        <w:t>ouvelle construction</w:t>
      </w:r>
      <w:r w:rsidR="005A2ABD" w:rsidRPr="002B0C6B">
        <w:rPr>
          <w:rFonts w:cs="ConduitITC-Light"/>
          <w:color w:val="000000"/>
          <w:szCs w:val="20"/>
          <w:lang w:val="fr-BE"/>
        </w:rPr>
        <w:t xml:space="preserve"> – </w:t>
      </w:r>
      <w:r w:rsidR="0097634A" w:rsidRPr="002B0C6B">
        <w:rPr>
          <w:rFonts w:cs="ConduitITC-Light"/>
          <w:color w:val="000000"/>
          <w:szCs w:val="20"/>
          <w:lang w:val="fr-BE"/>
        </w:rPr>
        <w:t xml:space="preserve">extension – transformation – restauration </w:t>
      </w:r>
      <w:r w:rsidR="005A2ABD" w:rsidRPr="002B0C6B">
        <w:rPr>
          <w:rFonts w:cs="ConduitITC-Light"/>
          <w:color w:val="000000"/>
          <w:szCs w:val="20"/>
          <w:lang w:val="fr-BE"/>
        </w:rPr>
        <w:tab/>
      </w:r>
      <w:r w:rsidR="005A2ABD" w:rsidRPr="002B0C6B">
        <w:rPr>
          <w:rFonts w:cs="ConduitITC-Light"/>
          <w:i/>
          <w:color w:val="000000"/>
          <w:sz w:val="18"/>
          <w:szCs w:val="20"/>
          <w:lang w:val="fr-BE"/>
        </w:rPr>
        <w:t xml:space="preserve"> </w:t>
      </w:r>
      <w:r w:rsidR="005A2ABD" w:rsidRPr="00557061">
        <w:rPr>
          <w:rFonts w:cs="ConduitITC-Light"/>
          <w:i/>
          <w:color w:val="000000"/>
          <w:sz w:val="14"/>
          <w:szCs w:val="20"/>
          <w:lang w:val="fr-BE"/>
        </w:rPr>
        <w:t>(</w:t>
      </w:r>
      <w:r w:rsidR="005C3FE4" w:rsidRPr="00557061">
        <w:rPr>
          <w:rFonts w:cs="ConduitITC-Light"/>
          <w:i/>
          <w:color w:val="000000"/>
          <w:sz w:val="14"/>
          <w:szCs w:val="20"/>
          <w:lang w:val="fr-BE"/>
        </w:rPr>
        <w:t>Biffer les mentions inutiles</w:t>
      </w:r>
      <w:r w:rsidR="0075561F" w:rsidRPr="00557061">
        <w:rPr>
          <w:rFonts w:cs="ConduitITC-Light"/>
          <w:i/>
          <w:color w:val="000000"/>
          <w:sz w:val="14"/>
          <w:szCs w:val="20"/>
          <w:lang w:val="fr-BE"/>
        </w:rPr>
        <w:t>)</w:t>
      </w:r>
    </w:p>
    <w:p w:rsidR="005A2ABD" w:rsidRPr="002B0C6B" w:rsidRDefault="005A2ABD" w:rsidP="005A2ABD">
      <w:pPr>
        <w:tabs>
          <w:tab w:val="right" w:pos="9915"/>
        </w:tabs>
        <w:spacing w:before="200"/>
        <w:ind w:left="851" w:hanging="851"/>
        <w:rPr>
          <w:rFonts w:cs="ConduitITC-Light"/>
          <w:b/>
          <w:color w:val="000000"/>
          <w:szCs w:val="20"/>
          <w:lang w:val="fr-BE"/>
        </w:rPr>
      </w:pPr>
      <w:r w:rsidRPr="00557061">
        <w:rPr>
          <w:rFonts w:cs="ConduitITC-Light"/>
          <w:b/>
          <w:color w:val="000000"/>
          <w:szCs w:val="20"/>
          <w:lang w:val="fr-BE"/>
        </w:rPr>
        <w:t>III.2.2.</w:t>
      </w:r>
      <w:r w:rsidRPr="00557061">
        <w:rPr>
          <w:rFonts w:cs="ConduitITC-Light"/>
          <w:b/>
          <w:color w:val="000000"/>
          <w:szCs w:val="20"/>
          <w:lang w:val="fr-BE"/>
        </w:rPr>
        <w:tab/>
      </w:r>
      <w:r w:rsidR="002B0C6B" w:rsidRPr="002B0C6B">
        <w:rPr>
          <w:rFonts w:cs="ConduitITC-Light"/>
          <w:b/>
          <w:color w:val="000000"/>
          <w:szCs w:val="20"/>
          <w:lang w:val="fr-BE"/>
        </w:rPr>
        <w:t>Estimation de la valeur de l’édifice</w:t>
      </w:r>
    </w:p>
    <w:p w:rsidR="005A2ABD" w:rsidRPr="0097634A" w:rsidRDefault="0097634A" w:rsidP="005A2ABD">
      <w:pPr>
        <w:tabs>
          <w:tab w:val="right" w:pos="9915"/>
        </w:tabs>
        <w:spacing w:before="200"/>
        <w:ind w:left="851" w:hanging="851"/>
        <w:rPr>
          <w:rFonts w:cs="ConduitITC-Light"/>
          <w:color w:val="000000"/>
          <w:szCs w:val="20"/>
          <w:lang w:val="fr-BE"/>
        </w:rPr>
      </w:pPr>
      <w:bookmarkStart w:id="0" w:name="_Hlk517773143"/>
      <w:r>
        <w:rPr>
          <w:rFonts w:cs="ConduitITC-Light"/>
          <w:b/>
          <w:color w:val="000000"/>
          <w:szCs w:val="20"/>
          <w:lang w:val="fr-BE"/>
        </w:rPr>
        <w:t>La v</w:t>
      </w:r>
      <w:r w:rsidRPr="0097634A">
        <w:rPr>
          <w:rFonts w:cs="ConduitITC-Light"/>
          <w:b/>
          <w:color w:val="000000"/>
          <w:szCs w:val="20"/>
          <w:lang w:val="fr-BE"/>
        </w:rPr>
        <w:t>aleur gros</w:t>
      </w:r>
      <w:r w:rsidR="00F50E5A">
        <w:rPr>
          <w:rFonts w:cs="ConduitITC-Light"/>
          <w:b/>
          <w:color w:val="000000"/>
          <w:szCs w:val="20"/>
          <w:lang w:val="fr-BE"/>
        </w:rPr>
        <w:t xml:space="preserve"> </w:t>
      </w:r>
      <w:r w:rsidRPr="0097634A">
        <w:rPr>
          <w:rFonts w:cs="ConduitITC-Light"/>
          <w:b/>
          <w:color w:val="000000"/>
          <w:szCs w:val="20"/>
          <w:lang w:val="fr-BE"/>
        </w:rPr>
        <w:t>œuvres fermés</w:t>
      </w:r>
      <w:r w:rsidR="005A2ABD" w:rsidRPr="0097634A">
        <w:rPr>
          <w:rFonts w:cs="ConduitITC-Light"/>
          <w:b/>
          <w:color w:val="000000"/>
          <w:szCs w:val="20"/>
          <w:lang w:val="fr-BE"/>
        </w:rPr>
        <w:t xml:space="preserve"> : </w:t>
      </w:r>
      <w:r w:rsidR="005A2ABD" w:rsidRPr="0097634A">
        <w:rPr>
          <w:rFonts w:cs="ConduitITC-Light"/>
          <w:b/>
          <w:color w:val="000000"/>
          <w:szCs w:val="20"/>
          <w:u w:val="dotted"/>
          <w:lang w:val="fr-BE"/>
        </w:rPr>
        <w:tab/>
      </w:r>
      <w:r w:rsidR="005A2ABD" w:rsidRPr="0097634A">
        <w:rPr>
          <w:rFonts w:cs="ConduitITC-Light"/>
          <w:b/>
          <w:color w:val="000000"/>
          <w:szCs w:val="20"/>
          <w:lang w:val="fr-BE"/>
        </w:rPr>
        <w:t xml:space="preserve"> </w:t>
      </w:r>
      <w:r w:rsidR="005A2ABD" w:rsidRPr="0097634A">
        <w:rPr>
          <w:rFonts w:cs="ConduitITC-Light"/>
          <w:color w:val="000000"/>
          <w:szCs w:val="20"/>
          <w:lang w:val="fr-BE"/>
        </w:rPr>
        <w:t xml:space="preserve">EUR </w:t>
      </w:r>
      <w:r>
        <w:rPr>
          <w:rFonts w:cs="ConduitITC-Light"/>
          <w:color w:val="000000"/>
          <w:szCs w:val="20"/>
          <w:lang w:val="fr-BE"/>
        </w:rPr>
        <w:t>hors</w:t>
      </w:r>
      <w:r w:rsidR="005A2ABD" w:rsidRPr="0097634A">
        <w:rPr>
          <w:rFonts w:cs="ConduitITC-Light"/>
          <w:color w:val="000000"/>
          <w:szCs w:val="20"/>
          <w:lang w:val="fr-BE"/>
        </w:rPr>
        <w:t xml:space="preserve"> </w:t>
      </w:r>
      <w:r>
        <w:rPr>
          <w:rFonts w:cs="ConduitITC-Light"/>
          <w:color w:val="000000"/>
          <w:szCs w:val="20"/>
          <w:lang w:val="fr-BE"/>
        </w:rPr>
        <w:t>tva</w:t>
      </w:r>
    </w:p>
    <w:p w:rsidR="005A2ABD" w:rsidRPr="0097634A" w:rsidRDefault="005A2ABD" w:rsidP="00A1069C">
      <w:pPr>
        <w:tabs>
          <w:tab w:val="right" w:pos="9915"/>
        </w:tabs>
        <w:spacing w:line="240" w:lineRule="auto"/>
        <w:ind w:left="851" w:hanging="851"/>
        <w:rPr>
          <w:rFonts w:cs="ConduitITC-Light"/>
          <w:color w:val="000000"/>
          <w:szCs w:val="20"/>
          <w:lang w:val="fr-BE"/>
        </w:rPr>
      </w:pPr>
      <w:proofErr w:type="gramStart"/>
      <w:r w:rsidRPr="0097634A">
        <w:rPr>
          <w:rFonts w:cs="ConduitITC-Light"/>
          <w:color w:val="000000"/>
          <w:szCs w:val="20"/>
          <w:lang w:val="fr-BE"/>
        </w:rPr>
        <w:t>o</w:t>
      </w:r>
      <w:r w:rsidR="0097634A" w:rsidRPr="0097634A">
        <w:rPr>
          <w:rFonts w:cs="ConduitITC-Light"/>
          <w:color w:val="000000"/>
          <w:szCs w:val="20"/>
          <w:lang w:val="fr-BE"/>
        </w:rPr>
        <w:t>u</w:t>
      </w:r>
      <w:proofErr w:type="gramEnd"/>
    </w:p>
    <w:bookmarkEnd w:id="0"/>
    <w:p w:rsidR="005A2ABD" w:rsidRPr="0097634A" w:rsidRDefault="0097634A" w:rsidP="00A1069C">
      <w:pPr>
        <w:tabs>
          <w:tab w:val="right" w:pos="9915"/>
        </w:tabs>
        <w:spacing w:line="240" w:lineRule="auto"/>
        <w:ind w:left="851" w:hanging="851"/>
        <w:rPr>
          <w:rFonts w:cs="ConduitITC-Light"/>
          <w:color w:val="000000"/>
          <w:szCs w:val="20"/>
          <w:lang w:val="fr-BE"/>
        </w:rPr>
      </w:pPr>
      <w:r w:rsidRPr="0097634A">
        <w:rPr>
          <w:rFonts w:cs="ConduitITC-Light"/>
          <w:b/>
          <w:color w:val="000000"/>
          <w:szCs w:val="20"/>
          <w:lang w:val="fr-BE"/>
        </w:rPr>
        <w:t>La valeur globale des travaux</w:t>
      </w:r>
      <w:r w:rsidR="005A2ABD" w:rsidRPr="0097634A">
        <w:rPr>
          <w:rFonts w:cs="ConduitITC-Light"/>
          <w:b/>
          <w:color w:val="000000"/>
          <w:szCs w:val="20"/>
          <w:lang w:val="fr-BE"/>
        </w:rPr>
        <w:t xml:space="preserve"> : </w:t>
      </w:r>
      <w:r w:rsidR="005A2ABD" w:rsidRPr="0097634A">
        <w:rPr>
          <w:rFonts w:cs="ConduitITC-Light"/>
          <w:b/>
          <w:color w:val="000000"/>
          <w:szCs w:val="20"/>
          <w:u w:val="dotted"/>
          <w:lang w:val="fr-BE"/>
        </w:rPr>
        <w:tab/>
      </w:r>
      <w:r w:rsidR="005A2ABD" w:rsidRPr="0097634A">
        <w:rPr>
          <w:rFonts w:cs="ConduitITC-Light"/>
          <w:b/>
          <w:color w:val="000000"/>
          <w:szCs w:val="20"/>
          <w:lang w:val="fr-BE"/>
        </w:rPr>
        <w:t xml:space="preserve"> </w:t>
      </w:r>
      <w:r w:rsidR="005A2ABD" w:rsidRPr="0097634A">
        <w:rPr>
          <w:rFonts w:cs="ConduitITC-Light"/>
          <w:color w:val="000000"/>
          <w:szCs w:val="20"/>
          <w:lang w:val="fr-BE"/>
        </w:rPr>
        <w:t xml:space="preserve">EUR </w:t>
      </w:r>
      <w:r>
        <w:rPr>
          <w:rFonts w:cs="ConduitITC-Light"/>
          <w:color w:val="000000"/>
          <w:szCs w:val="20"/>
          <w:lang w:val="fr-BE"/>
        </w:rPr>
        <w:t>hors</w:t>
      </w:r>
      <w:r w:rsidR="005A2ABD" w:rsidRPr="0097634A">
        <w:rPr>
          <w:rFonts w:cs="ConduitITC-Light"/>
          <w:color w:val="000000"/>
          <w:szCs w:val="20"/>
          <w:lang w:val="fr-BE"/>
        </w:rPr>
        <w:t xml:space="preserve"> </w:t>
      </w:r>
      <w:r>
        <w:rPr>
          <w:rFonts w:cs="ConduitITC-Light"/>
          <w:color w:val="000000"/>
          <w:szCs w:val="20"/>
          <w:lang w:val="fr-BE"/>
        </w:rPr>
        <w:t>tva</w:t>
      </w:r>
    </w:p>
    <w:p w:rsidR="005A2ABD" w:rsidRPr="00557061" w:rsidRDefault="005A2ABD" w:rsidP="005A2ABD">
      <w:pPr>
        <w:tabs>
          <w:tab w:val="left" w:pos="851"/>
        </w:tabs>
        <w:spacing w:before="60"/>
        <w:ind w:left="851" w:hanging="851"/>
        <w:jc w:val="both"/>
        <w:rPr>
          <w:rFonts w:cs="ConduitITC-Light"/>
          <w:i/>
          <w:color w:val="000000"/>
          <w:sz w:val="18"/>
          <w:szCs w:val="20"/>
          <w:lang w:val="fr-BE"/>
        </w:rPr>
      </w:pPr>
      <w:r w:rsidRPr="00C875AC">
        <w:rPr>
          <w:rFonts w:cs="ConduitITC-Light"/>
          <w:b/>
          <w:i/>
          <w:color w:val="000000"/>
          <w:sz w:val="18"/>
          <w:szCs w:val="20"/>
          <w:lang w:val="fr-BE"/>
        </w:rPr>
        <w:t>NB 1</w:t>
      </w:r>
      <w:r w:rsidRPr="00C875AC">
        <w:rPr>
          <w:rFonts w:cs="ConduitITC-Light"/>
          <w:color w:val="000000"/>
          <w:sz w:val="18"/>
          <w:szCs w:val="20"/>
          <w:lang w:val="fr-BE"/>
        </w:rPr>
        <w:t xml:space="preserve"> :</w:t>
      </w:r>
      <w:r w:rsidRPr="00C875AC">
        <w:rPr>
          <w:rFonts w:cs="ConduitITC-Light"/>
          <w:b/>
          <w:color w:val="000000"/>
          <w:sz w:val="18"/>
          <w:szCs w:val="20"/>
          <w:lang w:val="fr-BE"/>
        </w:rPr>
        <w:tab/>
      </w:r>
      <w:r w:rsidR="0075561F" w:rsidRPr="00557061">
        <w:rPr>
          <w:rFonts w:cs="ConduitITC-Light"/>
          <w:i/>
          <w:color w:val="000000"/>
          <w:sz w:val="18"/>
          <w:szCs w:val="20"/>
          <w:lang w:val="fr-BE"/>
        </w:rPr>
        <w:t>La valeur du gros oeuvre fermé comprend également les travaux de sous-sol et de fondation, ainsi que la valeur des travaux réalisés par le client.</w:t>
      </w:r>
    </w:p>
    <w:p w:rsidR="005A2ABD" w:rsidRPr="00557061" w:rsidRDefault="005A2ABD" w:rsidP="005A2ABD">
      <w:pPr>
        <w:tabs>
          <w:tab w:val="left" w:pos="851"/>
        </w:tabs>
        <w:spacing w:before="60"/>
        <w:ind w:left="851" w:hanging="851"/>
        <w:jc w:val="both"/>
        <w:rPr>
          <w:rFonts w:cs="ConduitITC-Light"/>
          <w:i/>
          <w:color w:val="000000"/>
          <w:sz w:val="18"/>
          <w:szCs w:val="20"/>
          <w:lang w:val="fr-BE"/>
        </w:rPr>
      </w:pPr>
      <w:r w:rsidRPr="00557061">
        <w:rPr>
          <w:rFonts w:cs="ConduitITC-Light"/>
          <w:b/>
          <w:i/>
          <w:color w:val="000000"/>
          <w:sz w:val="18"/>
          <w:szCs w:val="20"/>
          <w:lang w:val="fr-BE"/>
        </w:rPr>
        <w:tab/>
      </w:r>
      <w:r w:rsidR="0075561F" w:rsidRPr="00557061">
        <w:rPr>
          <w:rFonts w:cs="ConduitITC-Light"/>
          <w:i/>
          <w:color w:val="000000"/>
          <w:sz w:val="18"/>
          <w:szCs w:val="20"/>
          <w:lang w:val="fr-BE"/>
        </w:rPr>
        <w:t xml:space="preserve">La valeur totale comprend également les travaux de stabilité et les techniques spéciales, les finitions et la valeur </w:t>
      </w:r>
      <w:r w:rsidR="00557061">
        <w:rPr>
          <w:rFonts w:cs="ConduitITC-Light"/>
          <w:i/>
          <w:color w:val="000000"/>
          <w:sz w:val="18"/>
          <w:szCs w:val="20"/>
          <w:lang w:val="fr-BE"/>
        </w:rPr>
        <w:t xml:space="preserve">‘entrepreneur’ </w:t>
      </w:r>
      <w:r w:rsidR="0075561F" w:rsidRPr="00557061">
        <w:rPr>
          <w:rFonts w:cs="ConduitITC-Light"/>
          <w:i/>
          <w:color w:val="000000"/>
          <w:sz w:val="18"/>
          <w:szCs w:val="20"/>
          <w:lang w:val="fr-BE"/>
        </w:rPr>
        <w:t>des finitions effectuées par le client.</w:t>
      </w:r>
    </w:p>
    <w:p w:rsidR="0075561F" w:rsidRPr="00557061" w:rsidRDefault="0075561F" w:rsidP="005A2ABD">
      <w:pPr>
        <w:tabs>
          <w:tab w:val="left" w:pos="851"/>
        </w:tabs>
        <w:spacing w:before="60"/>
        <w:ind w:left="851" w:hanging="851"/>
        <w:jc w:val="both"/>
        <w:rPr>
          <w:rFonts w:cs="ConduitITC-Light"/>
          <w:i/>
          <w:color w:val="000000"/>
          <w:sz w:val="18"/>
          <w:szCs w:val="20"/>
          <w:lang w:val="fr-BE"/>
        </w:rPr>
      </w:pPr>
      <w:r w:rsidRPr="00557061">
        <w:rPr>
          <w:rFonts w:cs="ConduitITC-Light"/>
          <w:i/>
          <w:color w:val="000000"/>
          <w:sz w:val="18"/>
          <w:szCs w:val="20"/>
          <w:lang w:val="fr-BE"/>
        </w:rPr>
        <w:tab/>
        <w:t xml:space="preserve">Ces valeurs n'incluent pas les </w:t>
      </w:r>
      <w:r w:rsidR="005C3FE4" w:rsidRPr="00557061">
        <w:rPr>
          <w:rFonts w:cs="ConduitITC-Light"/>
          <w:i/>
          <w:color w:val="000000"/>
          <w:sz w:val="18"/>
          <w:szCs w:val="20"/>
          <w:lang w:val="fr-BE"/>
        </w:rPr>
        <w:t xml:space="preserve">honoraires </w:t>
      </w:r>
      <w:r w:rsidRPr="00557061">
        <w:rPr>
          <w:rFonts w:cs="ConduitITC-Light"/>
          <w:i/>
          <w:color w:val="000000"/>
          <w:sz w:val="18"/>
          <w:szCs w:val="20"/>
          <w:lang w:val="fr-BE"/>
        </w:rPr>
        <w:t>ou la valeur du bien existant.</w:t>
      </w:r>
    </w:p>
    <w:p w:rsidR="005A2ABD" w:rsidRPr="00557061" w:rsidRDefault="005A2ABD" w:rsidP="005A2ABD">
      <w:pPr>
        <w:tabs>
          <w:tab w:val="left" w:pos="851"/>
        </w:tabs>
        <w:spacing w:before="60"/>
        <w:ind w:left="851" w:hanging="851"/>
        <w:jc w:val="both"/>
        <w:rPr>
          <w:rFonts w:cs="ConduitITC-Light"/>
          <w:i/>
          <w:color w:val="000000"/>
          <w:sz w:val="18"/>
          <w:szCs w:val="20"/>
          <w:lang w:val="fr-BE"/>
        </w:rPr>
      </w:pPr>
      <w:r w:rsidRPr="00557061">
        <w:rPr>
          <w:rFonts w:cs="ConduitITC-Light"/>
          <w:b/>
          <w:i/>
          <w:color w:val="000000"/>
          <w:sz w:val="18"/>
          <w:szCs w:val="20"/>
          <w:lang w:val="fr-BE"/>
        </w:rPr>
        <w:t>NB 2</w:t>
      </w:r>
      <w:r w:rsidRPr="00557061">
        <w:rPr>
          <w:rFonts w:cs="ConduitITC-Light"/>
          <w:color w:val="000000"/>
          <w:sz w:val="18"/>
          <w:szCs w:val="20"/>
          <w:lang w:val="fr-BE"/>
        </w:rPr>
        <w:t xml:space="preserve"> :</w:t>
      </w:r>
      <w:r w:rsidRPr="00557061">
        <w:rPr>
          <w:rFonts w:cs="ConduitITC-Light"/>
          <w:b/>
          <w:color w:val="000000"/>
          <w:sz w:val="18"/>
          <w:szCs w:val="20"/>
          <w:lang w:val="fr-BE"/>
        </w:rPr>
        <w:tab/>
      </w:r>
      <w:r w:rsidR="0075561F" w:rsidRPr="00557061">
        <w:rPr>
          <w:rFonts w:cs="ConduitITC-Light"/>
          <w:i/>
          <w:color w:val="000000"/>
          <w:sz w:val="18"/>
          <w:szCs w:val="20"/>
          <w:lang w:val="fr-BE"/>
        </w:rPr>
        <w:t xml:space="preserve">Si l’une des deux valeurs est spécifiée, l'autre sera calculée </w:t>
      </w:r>
      <w:r w:rsidR="005C3FE4" w:rsidRPr="00557061">
        <w:rPr>
          <w:rFonts w:cs="ConduitITC-Light"/>
          <w:i/>
          <w:color w:val="000000"/>
          <w:sz w:val="18"/>
          <w:szCs w:val="20"/>
          <w:lang w:val="fr-BE"/>
        </w:rPr>
        <w:t>selon</w:t>
      </w:r>
      <w:r w:rsidR="0075561F" w:rsidRPr="00557061">
        <w:rPr>
          <w:rFonts w:cs="ConduitITC-Light"/>
          <w:i/>
          <w:color w:val="000000"/>
          <w:sz w:val="18"/>
          <w:szCs w:val="20"/>
          <w:lang w:val="fr-BE"/>
        </w:rPr>
        <w:t xml:space="preserve"> le rapport</w:t>
      </w:r>
      <w:r w:rsidR="00557061">
        <w:rPr>
          <w:rFonts w:cs="ConduitITC-Light"/>
          <w:i/>
          <w:color w:val="000000"/>
          <w:sz w:val="18"/>
          <w:szCs w:val="20"/>
          <w:lang w:val="fr-BE"/>
        </w:rPr>
        <w:t xml:space="preserve"> </w:t>
      </w:r>
      <w:r w:rsidR="0075561F" w:rsidRPr="00557061">
        <w:rPr>
          <w:rFonts w:cs="ConduitITC-Light"/>
          <w:i/>
          <w:color w:val="000000"/>
          <w:sz w:val="18"/>
          <w:szCs w:val="20"/>
          <w:lang w:val="fr-BE"/>
        </w:rPr>
        <w:t xml:space="preserve">: </w:t>
      </w:r>
      <w:r w:rsidR="00F50E5A" w:rsidRPr="00557061">
        <w:rPr>
          <w:rFonts w:cs="ConduitITC-Light"/>
          <w:i/>
          <w:color w:val="000000"/>
          <w:sz w:val="18"/>
          <w:szCs w:val="20"/>
          <w:lang w:val="fr-BE"/>
        </w:rPr>
        <w:t>gro</w:t>
      </w:r>
      <w:r w:rsidR="00F50E5A">
        <w:rPr>
          <w:rFonts w:cs="ConduitITC-Light"/>
          <w:i/>
          <w:color w:val="000000"/>
          <w:sz w:val="18"/>
          <w:szCs w:val="20"/>
          <w:lang w:val="fr-BE"/>
        </w:rPr>
        <w:t xml:space="preserve">s </w:t>
      </w:r>
      <w:r w:rsidR="00F50E5A" w:rsidRPr="00557061">
        <w:rPr>
          <w:rFonts w:cs="ConduitITC-Light"/>
          <w:i/>
          <w:color w:val="000000"/>
          <w:sz w:val="18"/>
          <w:szCs w:val="20"/>
          <w:lang w:val="fr-BE"/>
        </w:rPr>
        <w:t>œuvres fermés</w:t>
      </w:r>
      <w:r w:rsidR="0075561F" w:rsidRPr="00557061">
        <w:rPr>
          <w:rFonts w:cs="ConduitITC-Light"/>
          <w:i/>
          <w:color w:val="000000"/>
          <w:sz w:val="18"/>
          <w:szCs w:val="20"/>
          <w:lang w:val="fr-BE"/>
        </w:rPr>
        <w:t xml:space="preserve"> = 60% de la valeur </w:t>
      </w:r>
      <w:r w:rsidR="005C3FE4" w:rsidRPr="00557061">
        <w:rPr>
          <w:rFonts w:cs="ConduitITC-Light"/>
          <w:i/>
          <w:color w:val="000000"/>
          <w:sz w:val="18"/>
          <w:szCs w:val="20"/>
          <w:lang w:val="fr-BE"/>
        </w:rPr>
        <w:t xml:space="preserve">globale </w:t>
      </w:r>
      <w:r w:rsidR="0075561F" w:rsidRPr="00557061">
        <w:rPr>
          <w:rFonts w:cs="ConduitITC-Light"/>
          <w:i/>
          <w:color w:val="000000"/>
          <w:sz w:val="18"/>
          <w:szCs w:val="20"/>
          <w:lang w:val="fr-BE"/>
        </w:rPr>
        <w:t>des travaux.</w:t>
      </w:r>
    </w:p>
    <w:p w:rsidR="005A2ABD" w:rsidRPr="00606679" w:rsidRDefault="005A2ABD" w:rsidP="005A2ABD">
      <w:pPr>
        <w:autoSpaceDE w:val="0"/>
        <w:autoSpaceDN w:val="0"/>
        <w:adjustRightInd w:val="0"/>
        <w:spacing w:before="240"/>
        <w:ind w:left="851" w:hanging="851"/>
        <w:jc w:val="both"/>
        <w:rPr>
          <w:rFonts w:cs="ConduitITC-Light"/>
          <w:b/>
          <w:szCs w:val="20"/>
        </w:rPr>
      </w:pPr>
      <w:r w:rsidRPr="00606679">
        <w:rPr>
          <w:rFonts w:cs="ConduitITC-Light"/>
          <w:b/>
          <w:szCs w:val="20"/>
        </w:rPr>
        <w:t>III.3.</w:t>
      </w:r>
      <w:r w:rsidRPr="00606679">
        <w:rPr>
          <w:rFonts w:cs="ConduitITC-Light"/>
          <w:b/>
          <w:szCs w:val="20"/>
        </w:rPr>
        <w:tab/>
      </w:r>
      <w:r w:rsidR="002B0C6B">
        <w:rPr>
          <w:rFonts w:cs="ConduitITC-Light"/>
          <w:b/>
          <w:szCs w:val="20"/>
        </w:rPr>
        <w:t>REMARQUES</w:t>
      </w:r>
      <w:r w:rsidRPr="00606679">
        <w:rPr>
          <w:rFonts w:cs="ConduitITC-Light"/>
          <w:b/>
          <w:szCs w:val="20"/>
        </w:rPr>
        <w:t> :</w:t>
      </w:r>
      <w:bookmarkStart w:id="1" w:name="_GoBack"/>
      <w:bookmarkEnd w:id="1"/>
    </w:p>
    <w:p w:rsidR="005A2ABD" w:rsidRPr="00606679" w:rsidRDefault="005A2ABD" w:rsidP="005A2ABD">
      <w:pPr>
        <w:pStyle w:val="Paragraphedeliste"/>
        <w:tabs>
          <w:tab w:val="right" w:pos="9915"/>
        </w:tabs>
        <w:spacing w:before="120"/>
        <w:ind w:left="851"/>
        <w:rPr>
          <w:rFonts w:ascii="Georgia" w:hAnsi="Georgia" w:cs="ConduitITC-Light"/>
          <w:color w:val="0070C0"/>
          <w:sz w:val="20"/>
          <w:szCs w:val="20"/>
          <w:u w:val="dotted"/>
        </w:rPr>
      </w:pPr>
      <w:r w:rsidRPr="00606679">
        <w:rPr>
          <w:rFonts w:ascii="Georgia" w:hAnsi="Georgia" w:cs="ConduitITC-Light"/>
          <w:color w:val="0070C0"/>
          <w:sz w:val="20"/>
          <w:szCs w:val="20"/>
          <w:u w:val="dotted"/>
        </w:rPr>
        <w:tab/>
      </w:r>
    </w:p>
    <w:p w:rsidR="005A2ABD" w:rsidRPr="00606679" w:rsidRDefault="005A2ABD" w:rsidP="005A2ABD">
      <w:pPr>
        <w:pStyle w:val="Paragraphedeliste"/>
        <w:tabs>
          <w:tab w:val="right" w:pos="9915"/>
        </w:tabs>
        <w:spacing w:before="120"/>
        <w:ind w:left="851"/>
        <w:rPr>
          <w:rFonts w:ascii="Georgia" w:hAnsi="Georgia" w:cs="ConduitITC-Light"/>
          <w:color w:val="0070C0"/>
          <w:sz w:val="20"/>
          <w:szCs w:val="20"/>
          <w:u w:val="dotted"/>
        </w:rPr>
      </w:pPr>
      <w:r w:rsidRPr="00606679">
        <w:rPr>
          <w:rFonts w:ascii="Georgia" w:hAnsi="Georgia" w:cs="ConduitITC-Light"/>
          <w:color w:val="0070C0"/>
          <w:sz w:val="20"/>
          <w:szCs w:val="20"/>
          <w:u w:val="dotted"/>
        </w:rPr>
        <w:tab/>
      </w:r>
    </w:p>
    <w:p w:rsidR="005A2ABD" w:rsidRDefault="005A2ABD" w:rsidP="005A2ABD">
      <w:pPr>
        <w:pStyle w:val="Paragraphedeliste"/>
        <w:tabs>
          <w:tab w:val="right" w:pos="9915"/>
        </w:tabs>
        <w:spacing w:before="120"/>
        <w:ind w:left="851"/>
        <w:rPr>
          <w:rFonts w:ascii="Georgia" w:hAnsi="Georgia" w:cs="ConduitITC-Light"/>
          <w:color w:val="0070C0"/>
          <w:sz w:val="20"/>
          <w:szCs w:val="20"/>
          <w:u w:val="dotted"/>
        </w:rPr>
      </w:pPr>
      <w:r w:rsidRPr="00606679">
        <w:rPr>
          <w:rFonts w:ascii="Georgia" w:hAnsi="Georgia" w:cs="ConduitITC-Light"/>
          <w:color w:val="0070C0"/>
          <w:sz w:val="20"/>
          <w:szCs w:val="20"/>
          <w:u w:val="dotted"/>
        </w:rPr>
        <w:tab/>
      </w:r>
    </w:p>
    <w:p w:rsidR="005A2ABD" w:rsidRPr="002B0C6B" w:rsidRDefault="005A2ABD" w:rsidP="002B0C6B">
      <w:pPr>
        <w:numPr>
          <w:ilvl w:val="0"/>
          <w:numId w:val="19"/>
        </w:numPr>
        <w:shd w:val="clear" w:color="auto" w:fill="B6DDE8" w:themeFill="accent5" w:themeFillTint="66"/>
        <w:tabs>
          <w:tab w:val="left" w:pos="851"/>
        </w:tabs>
        <w:spacing w:before="360" w:after="120" w:line="240" w:lineRule="auto"/>
        <w:ind w:left="851" w:hanging="851"/>
        <w:jc w:val="both"/>
        <w:rPr>
          <w:rFonts w:eastAsia="Calibri" w:cs="Arial"/>
          <w:b/>
          <w:color w:val="0070C0"/>
          <w:sz w:val="32"/>
          <w:lang w:val="fr-BE"/>
        </w:rPr>
      </w:pPr>
      <w:r w:rsidRPr="002B0C6B">
        <w:rPr>
          <w:rFonts w:eastAsia="Calibri" w:cs="Arial"/>
          <w:b/>
          <w:color w:val="0070C0"/>
          <w:sz w:val="32"/>
          <w:lang w:val="fr-BE"/>
        </w:rPr>
        <w:t>Informati</w:t>
      </w:r>
      <w:r w:rsidR="00AA2CCE">
        <w:rPr>
          <w:rFonts w:eastAsia="Calibri" w:cs="Arial"/>
          <w:b/>
          <w:color w:val="0070C0"/>
          <w:sz w:val="32"/>
          <w:lang w:val="fr-BE"/>
        </w:rPr>
        <w:t>ons fournies par</w:t>
      </w:r>
      <w:r w:rsidRPr="002B0C6B">
        <w:rPr>
          <w:rFonts w:eastAsia="Calibri" w:cs="Arial"/>
          <w:b/>
          <w:color w:val="0070C0"/>
          <w:sz w:val="32"/>
          <w:lang w:val="fr-BE"/>
        </w:rPr>
        <w:t xml:space="preserve"> AR-CO</w:t>
      </w:r>
    </w:p>
    <w:p w:rsidR="002B0C6B" w:rsidRPr="00907BCB" w:rsidRDefault="002B0C6B" w:rsidP="002B0C6B">
      <w:pPr>
        <w:numPr>
          <w:ilvl w:val="0"/>
          <w:numId w:val="33"/>
        </w:numPr>
        <w:tabs>
          <w:tab w:val="left" w:pos="851"/>
          <w:tab w:val="right" w:pos="9638"/>
        </w:tabs>
        <w:spacing w:before="120" w:line="240" w:lineRule="auto"/>
        <w:ind w:left="850" w:hanging="493"/>
        <w:jc w:val="both"/>
        <w:rPr>
          <w:rFonts w:eastAsia="Calibri" w:cs="Arial"/>
          <w:szCs w:val="22"/>
          <w:lang w:val="fr-BE"/>
        </w:rPr>
      </w:pPr>
      <w:r w:rsidRPr="00907BCB">
        <w:rPr>
          <w:rFonts w:eastAsia="Calibri" w:cs="Arial"/>
          <w:szCs w:val="22"/>
          <w:lang w:val="fr-BE"/>
        </w:rPr>
        <w:t>Vous confirmez avoir reçu les informations suivantes :</w:t>
      </w:r>
    </w:p>
    <w:p w:rsidR="002B0C6B" w:rsidRPr="00907BCB" w:rsidRDefault="00F50E5A" w:rsidP="002B0C6B">
      <w:pPr>
        <w:tabs>
          <w:tab w:val="left" w:pos="993"/>
          <w:tab w:val="left" w:pos="1134"/>
          <w:tab w:val="left" w:pos="5954"/>
          <w:tab w:val="right" w:pos="9638"/>
        </w:tabs>
        <w:spacing w:before="60" w:line="240" w:lineRule="auto"/>
        <w:ind w:left="851"/>
        <w:jc w:val="both"/>
        <w:rPr>
          <w:rFonts w:eastAsia="Calibri" w:cs="Arial"/>
          <w:szCs w:val="22"/>
          <w:lang w:val="fr-BE"/>
        </w:rPr>
      </w:pPr>
      <w:sdt>
        <w:sdtPr>
          <w:rPr>
            <w:rFonts w:eastAsia="Calibri" w:cs="Arial"/>
            <w:szCs w:val="22"/>
            <w:lang w:val="fr-BE"/>
          </w:rPr>
          <w:id w:val="1981334607"/>
          <w14:checkbox>
            <w14:checked w14:val="0"/>
            <w14:checkedState w14:val="2612" w14:font="MS Gothic"/>
            <w14:uncheckedState w14:val="2610" w14:font="MS Gothic"/>
          </w14:checkbox>
        </w:sdtPr>
        <w:sdtEndPr/>
        <w:sdtContent>
          <w:r w:rsidR="002B0C6B" w:rsidRPr="00907BCB">
            <w:rPr>
              <w:rFonts w:ascii="MS Gothic" w:eastAsia="MS Gothic" w:hAnsi="MS Gothic" w:cs="Arial"/>
              <w:szCs w:val="22"/>
              <w:lang w:val="fr-BE"/>
            </w:rPr>
            <w:t>☐</w:t>
          </w:r>
        </w:sdtContent>
      </w:sdt>
      <w:r w:rsidR="002B0C6B" w:rsidRPr="00907BCB">
        <w:rPr>
          <w:rFonts w:eastAsia="Calibri" w:cs="Arial"/>
          <w:szCs w:val="22"/>
          <w:lang w:val="fr-BE"/>
        </w:rPr>
        <w:t xml:space="preserve">  Fiche d’information sur la compagnie AR-CO</w:t>
      </w:r>
      <w:r w:rsidR="002B0C6B" w:rsidRPr="00907BCB">
        <w:rPr>
          <w:rFonts w:eastAsia="Calibri" w:cs="Arial"/>
          <w:szCs w:val="22"/>
          <w:lang w:val="fr-BE"/>
        </w:rPr>
        <w:tab/>
      </w:r>
      <w:sdt>
        <w:sdtPr>
          <w:rPr>
            <w:rFonts w:eastAsia="Calibri" w:cs="Arial"/>
            <w:szCs w:val="22"/>
            <w:lang w:val="fr-BE"/>
          </w:rPr>
          <w:id w:val="1653713238"/>
          <w14:checkbox>
            <w14:checked w14:val="0"/>
            <w14:checkedState w14:val="2612" w14:font="MS Gothic"/>
            <w14:uncheckedState w14:val="2610" w14:font="MS Gothic"/>
          </w14:checkbox>
        </w:sdtPr>
        <w:sdtEndPr/>
        <w:sdtContent>
          <w:r w:rsidR="002B0C6B" w:rsidRPr="00907BCB">
            <w:rPr>
              <w:rFonts w:ascii="MS Gothic" w:eastAsia="MS Gothic" w:hAnsi="MS Gothic" w:cs="Arial"/>
              <w:szCs w:val="22"/>
              <w:lang w:val="fr-BE"/>
            </w:rPr>
            <w:t>☐</w:t>
          </w:r>
        </w:sdtContent>
      </w:sdt>
      <w:r w:rsidR="002B0C6B" w:rsidRPr="00907BCB">
        <w:rPr>
          <w:rFonts w:eastAsia="Calibri" w:cs="Arial"/>
          <w:szCs w:val="22"/>
          <w:lang w:val="fr-BE"/>
        </w:rPr>
        <w:t xml:space="preserve">  Fiche d’information produit</w:t>
      </w:r>
    </w:p>
    <w:p w:rsidR="002B0C6B" w:rsidRPr="00907BCB" w:rsidRDefault="00F50E5A" w:rsidP="002B0C6B">
      <w:pPr>
        <w:tabs>
          <w:tab w:val="left" w:pos="993"/>
          <w:tab w:val="left" w:pos="1134"/>
          <w:tab w:val="left" w:pos="5954"/>
          <w:tab w:val="right" w:pos="10065"/>
        </w:tabs>
        <w:spacing w:before="60" w:line="240" w:lineRule="auto"/>
        <w:ind w:left="851"/>
        <w:jc w:val="both"/>
        <w:rPr>
          <w:rFonts w:eastAsia="Calibri" w:cs="Arial"/>
          <w:szCs w:val="22"/>
          <w:lang w:val="fr-BE"/>
        </w:rPr>
      </w:pPr>
      <w:sdt>
        <w:sdtPr>
          <w:rPr>
            <w:rFonts w:eastAsia="Calibri" w:cs="Arial"/>
            <w:szCs w:val="22"/>
            <w:lang w:val="fr-BE"/>
          </w:rPr>
          <w:id w:val="-1469120045"/>
          <w14:checkbox>
            <w14:checked w14:val="0"/>
            <w14:checkedState w14:val="2612" w14:font="MS Gothic"/>
            <w14:uncheckedState w14:val="2610" w14:font="MS Gothic"/>
          </w14:checkbox>
        </w:sdtPr>
        <w:sdtEndPr/>
        <w:sdtContent>
          <w:r w:rsidR="002B0C6B" w:rsidRPr="00907BCB">
            <w:rPr>
              <w:rFonts w:ascii="MS Gothic" w:eastAsia="MS Gothic" w:hAnsi="MS Gothic" w:cs="Arial"/>
              <w:szCs w:val="22"/>
              <w:lang w:val="fr-BE"/>
            </w:rPr>
            <w:t>☐</w:t>
          </w:r>
        </w:sdtContent>
      </w:sdt>
      <w:r w:rsidR="002B0C6B" w:rsidRPr="00907BCB">
        <w:rPr>
          <w:rFonts w:eastAsia="Calibri" w:cs="Arial"/>
          <w:szCs w:val="22"/>
          <w:lang w:val="fr-BE"/>
        </w:rPr>
        <w:t xml:space="preserve">  Conditions générales du contrat d’assurance</w:t>
      </w:r>
      <w:r w:rsidR="002B0C6B" w:rsidRPr="00907BCB">
        <w:rPr>
          <w:rFonts w:eastAsia="Calibri" w:cs="Arial"/>
          <w:szCs w:val="22"/>
          <w:lang w:val="fr-BE"/>
        </w:rPr>
        <w:tab/>
      </w:r>
      <w:sdt>
        <w:sdtPr>
          <w:rPr>
            <w:rFonts w:eastAsia="Calibri" w:cs="Arial"/>
            <w:szCs w:val="22"/>
            <w:lang w:val="fr-BE"/>
          </w:rPr>
          <w:id w:val="1075166009"/>
          <w14:checkbox>
            <w14:checked w14:val="0"/>
            <w14:checkedState w14:val="2612" w14:font="MS Gothic"/>
            <w14:uncheckedState w14:val="2610" w14:font="MS Gothic"/>
          </w14:checkbox>
        </w:sdtPr>
        <w:sdtEndPr/>
        <w:sdtContent>
          <w:r w:rsidR="002B0C6B" w:rsidRPr="00907BCB">
            <w:rPr>
              <w:rFonts w:ascii="MS Gothic" w:eastAsia="MS Gothic" w:hAnsi="MS Gothic" w:cs="Arial"/>
              <w:szCs w:val="22"/>
              <w:lang w:val="fr-BE"/>
            </w:rPr>
            <w:t>☐</w:t>
          </w:r>
        </w:sdtContent>
      </w:sdt>
      <w:r w:rsidR="002B0C6B" w:rsidRPr="00907BCB">
        <w:rPr>
          <w:rFonts w:eastAsia="Calibri" w:cs="Arial"/>
          <w:szCs w:val="22"/>
          <w:lang w:val="fr-BE"/>
        </w:rPr>
        <w:t xml:space="preserve">  Autres:</w:t>
      </w:r>
      <w:r w:rsidR="002B0C6B" w:rsidRPr="00907BCB">
        <w:rPr>
          <w:rFonts w:eastAsia="Calibri" w:cs="Arial"/>
          <w:color w:val="0070C0"/>
          <w:szCs w:val="22"/>
          <w:lang w:val="fr-BE"/>
        </w:rPr>
        <w:t xml:space="preserve"> </w:t>
      </w:r>
      <w:r w:rsidR="002B0C6B" w:rsidRPr="00907BCB">
        <w:rPr>
          <w:rFonts w:eastAsia="Calibri" w:cs="Arial"/>
          <w:szCs w:val="22"/>
          <w:u w:val="dotted"/>
          <w:lang w:val="fr-BE"/>
        </w:rPr>
        <w:tab/>
      </w:r>
    </w:p>
    <w:p w:rsidR="002B0C6B" w:rsidRPr="00907BCB" w:rsidRDefault="002B0C6B" w:rsidP="002B0C6B">
      <w:pPr>
        <w:numPr>
          <w:ilvl w:val="0"/>
          <w:numId w:val="33"/>
        </w:numPr>
        <w:tabs>
          <w:tab w:val="left" w:pos="851"/>
          <w:tab w:val="right" w:pos="9638"/>
        </w:tabs>
        <w:spacing w:before="120" w:line="240" w:lineRule="auto"/>
        <w:ind w:left="850" w:hanging="493"/>
        <w:jc w:val="both"/>
        <w:rPr>
          <w:rFonts w:eastAsia="Calibri" w:cs="Arial"/>
          <w:szCs w:val="22"/>
          <w:lang w:val="fr-BE"/>
        </w:rPr>
      </w:pPr>
      <w:r w:rsidRPr="00907BCB">
        <w:rPr>
          <w:rFonts w:eastAsia="Calibri" w:cs="Arial"/>
          <w:szCs w:val="22"/>
          <w:lang w:val="fr-BE"/>
        </w:rPr>
        <w:t>Par le canal suivant :</w:t>
      </w:r>
    </w:p>
    <w:p w:rsidR="002B0C6B" w:rsidRPr="00907BCB" w:rsidRDefault="00F50E5A" w:rsidP="002B0C6B">
      <w:pPr>
        <w:tabs>
          <w:tab w:val="left" w:pos="993"/>
          <w:tab w:val="left" w:pos="5954"/>
          <w:tab w:val="right" w:pos="9638"/>
        </w:tabs>
        <w:spacing w:before="60" w:line="240" w:lineRule="auto"/>
        <w:ind w:left="851"/>
        <w:jc w:val="both"/>
        <w:rPr>
          <w:rFonts w:eastAsia="Calibri" w:cs="Arial"/>
          <w:szCs w:val="22"/>
          <w:lang w:val="fr-BE"/>
        </w:rPr>
      </w:pPr>
      <w:sdt>
        <w:sdtPr>
          <w:rPr>
            <w:rFonts w:eastAsia="Calibri" w:cs="Arial"/>
            <w:szCs w:val="22"/>
            <w:lang w:val="fr-BE"/>
          </w:rPr>
          <w:id w:val="-310632388"/>
          <w14:checkbox>
            <w14:checked w14:val="0"/>
            <w14:checkedState w14:val="2612" w14:font="MS Gothic"/>
            <w14:uncheckedState w14:val="2610" w14:font="MS Gothic"/>
          </w14:checkbox>
        </w:sdtPr>
        <w:sdtEndPr/>
        <w:sdtContent>
          <w:r w:rsidR="002B0C6B" w:rsidRPr="00907BCB">
            <w:rPr>
              <w:rFonts w:ascii="MS Gothic" w:eastAsia="MS Gothic" w:hAnsi="MS Gothic" w:cs="Arial"/>
              <w:szCs w:val="22"/>
              <w:lang w:val="fr-BE"/>
            </w:rPr>
            <w:t>☐</w:t>
          </w:r>
        </w:sdtContent>
      </w:sdt>
      <w:r w:rsidR="002B0C6B" w:rsidRPr="00907BCB">
        <w:rPr>
          <w:rFonts w:eastAsia="Calibri" w:cs="Arial"/>
          <w:szCs w:val="22"/>
          <w:lang w:val="fr-BE"/>
        </w:rPr>
        <w:t xml:space="preserve">  Lors d’un entretien au bureau du client</w:t>
      </w:r>
      <w:r w:rsidR="002B0C6B" w:rsidRPr="00907BCB">
        <w:rPr>
          <w:rFonts w:eastAsia="Calibri" w:cs="Arial"/>
          <w:szCs w:val="22"/>
          <w:lang w:val="fr-BE"/>
        </w:rPr>
        <w:tab/>
      </w:r>
      <w:sdt>
        <w:sdtPr>
          <w:rPr>
            <w:rFonts w:eastAsia="Calibri" w:cs="Arial"/>
            <w:szCs w:val="22"/>
            <w:lang w:val="fr-BE"/>
          </w:rPr>
          <w:id w:val="-317109539"/>
          <w14:checkbox>
            <w14:checked w14:val="0"/>
            <w14:checkedState w14:val="2612" w14:font="MS Gothic"/>
            <w14:uncheckedState w14:val="2610" w14:font="MS Gothic"/>
          </w14:checkbox>
        </w:sdtPr>
        <w:sdtEndPr/>
        <w:sdtContent>
          <w:r w:rsidR="002B0C6B" w:rsidRPr="00907BCB">
            <w:rPr>
              <w:rFonts w:ascii="MS Gothic" w:eastAsia="MS Gothic" w:hAnsi="MS Gothic" w:cs="Arial"/>
              <w:szCs w:val="22"/>
              <w:lang w:val="fr-BE"/>
            </w:rPr>
            <w:t>☐</w:t>
          </w:r>
        </w:sdtContent>
      </w:sdt>
      <w:r w:rsidR="002B0C6B" w:rsidRPr="00907BCB">
        <w:rPr>
          <w:rFonts w:eastAsia="Calibri" w:cs="Arial"/>
          <w:szCs w:val="22"/>
          <w:lang w:val="fr-BE"/>
        </w:rPr>
        <w:t xml:space="preserve">  Courrier électronique</w:t>
      </w:r>
    </w:p>
    <w:p w:rsidR="002B0C6B" w:rsidRPr="00907BCB" w:rsidRDefault="00F50E5A" w:rsidP="002B0C6B">
      <w:pPr>
        <w:tabs>
          <w:tab w:val="left" w:pos="993"/>
          <w:tab w:val="left" w:pos="5954"/>
          <w:tab w:val="right" w:pos="10065"/>
        </w:tabs>
        <w:spacing w:before="60" w:line="240" w:lineRule="auto"/>
        <w:ind w:left="851"/>
        <w:jc w:val="both"/>
        <w:rPr>
          <w:rFonts w:eastAsia="Calibri" w:cs="Arial"/>
          <w:szCs w:val="22"/>
          <w:lang w:val="fr-BE"/>
        </w:rPr>
      </w:pPr>
      <w:sdt>
        <w:sdtPr>
          <w:rPr>
            <w:rFonts w:eastAsia="Calibri" w:cs="Arial"/>
            <w:szCs w:val="22"/>
            <w:lang w:val="fr-BE"/>
          </w:rPr>
          <w:id w:val="1620263582"/>
          <w14:checkbox>
            <w14:checked w14:val="0"/>
            <w14:checkedState w14:val="2612" w14:font="MS Gothic"/>
            <w14:uncheckedState w14:val="2610" w14:font="MS Gothic"/>
          </w14:checkbox>
        </w:sdtPr>
        <w:sdtEndPr/>
        <w:sdtContent>
          <w:r w:rsidR="002B0C6B" w:rsidRPr="00907BCB">
            <w:rPr>
              <w:rFonts w:ascii="MS Gothic" w:eastAsia="MS Gothic" w:hAnsi="MS Gothic" w:cs="Arial"/>
              <w:szCs w:val="22"/>
              <w:lang w:val="fr-BE"/>
            </w:rPr>
            <w:t>☐</w:t>
          </w:r>
        </w:sdtContent>
      </w:sdt>
      <w:r w:rsidR="002B0C6B" w:rsidRPr="00907BCB">
        <w:rPr>
          <w:rFonts w:eastAsia="Calibri" w:cs="Arial"/>
          <w:szCs w:val="22"/>
          <w:lang w:val="fr-BE"/>
        </w:rPr>
        <w:t xml:space="preserve">  Lors d’un entretien au siège de la compagnie</w:t>
      </w:r>
      <w:r w:rsidR="002B0C6B" w:rsidRPr="00907BCB">
        <w:rPr>
          <w:rFonts w:eastAsia="Calibri" w:cs="Arial"/>
          <w:szCs w:val="22"/>
          <w:lang w:val="fr-BE"/>
        </w:rPr>
        <w:tab/>
      </w:r>
      <w:sdt>
        <w:sdtPr>
          <w:rPr>
            <w:rFonts w:eastAsia="Calibri" w:cs="Arial"/>
            <w:szCs w:val="22"/>
            <w:lang w:val="fr-BE"/>
          </w:rPr>
          <w:id w:val="-59794888"/>
          <w14:checkbox>
            <w14:checked w14:val="0"/>
            <w14:checkedState w14:val="2612" w14:font="MS Gothic"/>
            <w14:uncheckedState w14:val="2610" w14:font="MS Gothic"/>
          </w14:checkbox>
        </w:sdtPr>
        <w:sdtEndPr/>
        <w:sdtContent>
          <w:r w:rsidR="002B0C6B" w:rsidRPr="00907BCB">
            <w:rPr>
              <w:rFonts w:ascii="MS Gothic" w:eastAsia="MS Gothic" w:hAnsi="MS Gothic" w:cs="Arial"/>
              <w:szCs w:val="22"/>
              <w:lang w:val="fr-BE"/>
            </w:rPr>
            <w:t>☐</w:t>
          </w:r>
        </w:sdtContent>
      </w:sdt>
      <w:r w:rsidR="002B0C6B" w:rsidRPr="00907BCB">
        <w:rPr>
          <w:rFonts w:eastAsia="Calibri" w:cs="Arial"/>
          <w:szCs w:val="22"/>
          <w:lang w:val="fr-BE"/>
        </w:rPr>
        <w:t xml:space="preserve">  Autre:</w:t>
      </w:r>
      <w:r w:rsidR="002B0C6B" w:rsidRPr="00907BCB">
        <w:rPr>
          <w:rFonts w:eastAsia="Calibri" w:cs="Arial"/>
          <w:color w:val="0070C0"/>
          <w:szCs w:val="22"/>
          <w:lang w:val="fr-BE"/>
        </w:rPr>
        <w:t xml:space="preserve"> </w:t>
      </w:r>
      <w:r w:rsidR="002B0C6B" w:rsidRPr="00907BCB">
        <w:rPr>
          <w:rFonts w:eastAsia="Calibri" w:cs="Arial"/>
          <w:szCs w:val="22"/>
          <w:u w:val="dotted"/>
          <w:lang w:val="fr-BE"/>
        </w:rPr>
        <w:tab/>
      </w:r>
    </w:p>
    <w:p w:rsidR="002B0C6B" w:rsidRPr="00557061" w:rsidRDefault="002B0C6B" w:rsidP="00AA2CCE">
      <w:pPr>
        <w:spacing w:before="240"/>
        <w:rPr>
          <w:rFonts w:cs="TimesNewRomanPSMT"/>
          <w:b/>
          <w:sz w:val="18"/>
          <w:szCs w:val="20"/>
          <w:lang w:val="fr-BE"/>
        </w:rPr>
      </w:pPr>
      <w:r w:rsidRPr="00557061">
        <w:rPr>
          <w:rFonts w:cs="TimesNewRomanPSMT"/>
          <w:b/>
          <w:sz w:val="18"/>
          <w:szCs w:val="20"/>
          <w:lang w:val="fr-BE"/>
        </w:rPr>
        <w:t>Protection des données privées :</w:t>
      </w:r>
    </w:p>
    <w:p w:rsidR="002B0C6B" w:rsidRPr="00557061" w:rsidRDefault="002B0C6B" w:rsidP="00AA2CCE">
      <w:pPr>
        <w:spacing w:before="120"/>
        <w:rPr>
          <w:rFonts w:cs="TimesNewRomanPSMT"/>
          <w:i/>
          <w:sz w:val="16"/>
          <w:szCs w:val="20"/>
          <w:lang w:val="fr-BE"/>
        </w:rPr>
      </w:pPr>
      <w:r w:rsidRPr="00557061">
        <w:rPr>
          <w:rFonts w:cs="TimesNewRomanPSMT"/>
          <w:i/>
          <w:sz w:val="16"/>
          <w:szCs w:val="20"/>
          <w:lang w:val="fr-BE"/>
        </w:rPr>
        <w:t xml:space="preserve">Le Preneur autorise l’Assureur et l’intermédiaire en assurances de traiter les données privées à des fins de marketing, promotion et d’informations sur les produits et services de l’Assureur, par téléphone, poste ou </w:t>
      </w:r>
      <w:proofErr w:type="gramStart"/>
      <w:r w:rsidRPr="00557061">
        <w:rPr>
          <w:rFonts w:cs="TimesNewRomanPSMT"/>
          <w:i/>
          <w:sz w:val="16"/>
          <w:szCs w:val="20"/>
          <w:lang w:val="fr-BE"/>
        </w:rPr>
        <w:t>email</w:t>
      </w:r>
      <w:proofErr w:type="gramEnd"/>
      <w:r w:rsidRPr="00557061">
        <w:rPr>
          <w:rFonts w:cs="TimesNewRomanPSMT"/>
          <w:i/>
          <w:sz w:val="16"/>
          <w:szCs w:val="20"/>
          <w:lang w:val="fr-BE"/>
        </w:rPr>
        <w:t xml:space="preserve">. Le Preneur peut s’y opposer par l’envoi d’un </w:t>
      </w:r>
      <w:proofErr w:type="gramStart"/>
      <w:r w:rsidRPr="00557061">
        <w:rPr>
          <w:rFonts w:cs="TimesNewRomanPSMT"/>
          <w:i/>
          <w:sz w:val="16"/>
          <w:szCs w:val="20"/>
          <w:lang w:val="fr-BE"/>
        </w:rPr>
        <w:t>email</w:t>
      </w:r>
      <w:proofErr w:type="gramEnd"/>
      <w:r w:rsidRPr="00557061">
        <w:rPr>
          <w:rFonts w:cs="TimesNewRomanPSMT"/>
          <w:i/>
          <w:sz w:val="16"/>
          <w:szCs w:val="20"/>
          <w:lang w:val="fr-BE"/>
        </w:rPr>
        <w:t xml:space="preserve"> à l’adresse </w:t>
      </w:r>
      <w:hyperlink r:id="rId8" w:history="1">
        <w:r w:rsidRPr="00557061">
          <w:rPr>
            <w:rFonts w:cs="TimesNewRomanPSMT"/>
            <w:i/>
            <w:sz w:val="16"/>
            <w:szCs w:val="20"/>
            <w:lang w:val="fr-BE"/>
          </w:rPr>
          <w:t>privacy@ar-co.be</w:t>
        </w:r>
      </w:hyperlink>
      <w:r w:rsidRPr="00557061">
        <w:rPr>
          <w:rFonts w:cs="TimesNewRomanPSMT"/>
          <w:i/>
          <w:sz w:val="16"/>
          <w:szCs w:val="20"/>
          <w:lang w:val="fr-BE"/>
        </w:rPr>
        <w:t xml:space="preserve"> , ou en prenant contact avec son intermédiaire en assurances.</w:t>
      </w:r>
    </w:p>
    <w:p w:rsidR="002B0C6B" w:rsidRPr="00557061" w:rsidRDefault="002B0C6B" w:rsidP="005A2ABD">
      <w:pPr>
        <w:spacing w:before="240"/>
        <w:rPr>
          <w:rFonts w:cs="TimesNewRomanPSMT"/>
          <w:b/>
          <w:sz w:val="16"/>
          <w:szCs w:val="20"/>
          <w:lang w:val="fr-BE"/>
        </w:rPr>
      </w:pPr>
    </w:p>
    <w:p w:rsidR="000434D7" w:rsidRPr="00907BCB" w:rsidRDefault="00E63E61" w:rsidP="007C58DD">
      <w:pPr>
        <w:pBdr>
          <w:top w:val="single" w:sz="4" w:space="18" w:color="auto"/>
          <w:left w:val="single" w:sz="4" w:space="4" w:color="auto"/>
          <w:bottom w:val="single" w:sz="4" w:space="1" w:color="auto"/>
          <w:right w:val="single" w:sz="4" w:space="4" w:color="auto"/>
        </w:pBdr>
        <w:tabs>
          <w:tab w:val="left" w:pos="6237"/>
          <w:tab w:val="right" w:pos="10065"/>
        </w:tabs>
        <w:spacing w:before="240" w:line="240" w:lineRule="auto"/>
        <w:jc w:val="both"/>
        <w:rPr>
          <w:rFonts w:cs="Arial"/>
          <w:i/>
          <w:color w:val="0070C0"/>
          <w:szCs w:val="18"/>
          <w:lang w:val="fr-BE"/>
        </w:rPr>
      </w:pPr>
      <w:r w:rsidRPr="00907BCB">
        <w:rPr>
          <w:rFonts w:cs="Arial"/>
          <w:i/>
          <w:szCs w:val="18"/>
          <w:lang w:val="fr-BE"/>
        </w:rPr>
        <w:t>Nom, prénom et signature du client :</w:t>
      </w:r>
      <w:r w:rsidR="000434D7" w:rsidRPr="00907BCB">
        <w:rPr>
          <w:rFonts w:cs="Arial"/>
          <w:i/>
          <w:szCs w:val="18"/>
          <w:lang w:val="fr-BE"/>
        </w:rPr>
        <w:tab/>
      </w:r>
      <w:r w:rsidR="000434D7" w:rsidRPr="00907BCB">
        <w:rPr>
          <w:rFonts w:cs="Arial"/>
          <w:i/>
          <w:szCs w:val="18"/>
          <w:lang w:val="fr-BE"/>
        </w:rPr>
        <w:tab/>
        <w:t>Lieu et date :</w:t>
      </w:r>
    </w:p>
    <w:p w:rsidR="00E63E61" w:rsidRPr="00907BCB" w:rsidRDefault="00E63E61" w:rsidP="007C58DD">
      <w:pPr>
        <w:pBdr>
          <w:top w:val="single" w:sz="4" w:space="18" w:color="auto"/>
          <w:left w:val="single" w:sz="4" w:space="4" w:color="auto"/>
          <w:bottom w:val="single" w:sz="4" w:space="1" w:color="auto"/>
          <w:right w:val="single" w:sz="4" w:space="4" w:color="auto"/>
        </w:pBdr>
        <w:tabs>
          <w:tab w:val="left" w:pos="6237"/>
          <w:tab w:val="right" w:pos="10065"/>
        </w:tabs>
        <w:spacing w:before="240" w:line="240" w:lineRule="auto"/>
        <w:jc w:val="both"/>
        <w:rPr>
          <w:rFonts w:cs="Arial"/>
          <w:i/>
          <w:szCs w:val="18"/>
          <w:u w:val="dotted"/>
          <w:lang w:val="fr-BE"/>
        </w:rPr>
      </w:pPr>
      <w:r w:rsidRPr="00907BCB">
        <w:rPr>
          <w:rFonts w:cs="Arial"/>
          <w:i/>
          <w:szCs w:val="18"/>
          <w:u w:val="dotted"/>
          <w:lang w:val="fr-BE"/>
        </w:rPr>
        <w:tab/>
      </w:r>
      <w:r w:rsidR="000434D7" w:rsidRPr="00907BCB">
        <w:rPr>
          <w:rFonts w:cs="Arial"/>
          <w:i/>
          <w:szCs w:val="18"/>
          <w:u w:val="dotted"/>
          <w:lang w:val="fr-BE"/>
        </w:rPr>
        <w:tab/>
      </w:r>
    </w:p>
    <w:p w:rsidR="0037756B" w:rsidRPr="00907BCB" w:rsidRDefault="0037756B" w:rsidP="007C58DD">
      <w:pPr>
        <w:pBdr>
          <w:top w:val="single" w:sz="4" w:space="18" w:color="auto"/>
          <w:left w:val="single" w:sz="4" w:space="4" w:color="auto"/>
          <w:bottom w:val="single" w:sz="4" w:space="1" w:color="auto"/>
          <w:right w:val="single" w:sz="4" w:space="4" w:color="auto"/>
        </w:pBdr>
        <w:tabs>
          <w:tab w:val="left" w:pos="6237"/>
          <w:tab w:val="right" w:pos="9915"/>
        </w:tabs>
        <w:spacing w:before="240" w:line="240" w:lineRule="auto"/>
        <w:jc w:val="both"/>
        <w:rPr>
          <w:rFonts w:cs="Arial"/>
          <w:i/>
          <w:szCs w:val="18"/>
          <w:lang w:val="fr-BE"/>
        </w:rPr>
      </w:pPr>
    </w:p>
    <w:sectPr w:rsidR="0037756B" w:rsidRPr="00907BCB" w:rsidSect="00050117">
      <w:headerReference w:type="even" r:id="rId9"/>
      <w:headerReference w:type="default" r:id="rId10"/>
      <w:footerReference w:type="default" r:id="rId11"/>
      <w:headerReference w:type="first" r:id="rId12"/>
      <w:type w:val="continuous"/>
      <w:pgSz w:w="11900" w:h="16840"/>
      <w:pgMar w:top="1560" w:right="701" w:bottom="1418" w:left="1134" w:header="907" w:footer="4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D74" w:rsidRDefault="00E86D74" w:rsidP="00576948">
      <w:r>
        <w:separator/>
      </w:r>
    </w:p>
  </w:endnote>
  <w:endnote w:type="continuationSeparator" w:id="0">
    <w:p w:rsidR="00E86D74" w:rsidRDefault="00E86D74"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font>
  <w:font w:name="ConduitITC-Medium">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C35" w:rsidRPr="00050117" w:rsidRDefault="000D0C35" w:rsidP="0097634A">
    <w:pPr>
      <w:pBdr>
        <w:top w:val="single" w:sz="4" w:space="1" w:color="auto"/>
      </w:pBdr>
      <w:tabs>
        <w:tab w:val="left" w:pos="709"/>
        <w:tab w:val="left" w:pos="2835"/>
        <w:tab w:val="right" w:pos="10065"/>
        <w:tab w:val="right" w:pos="11057"/>
      </w:tabs>
      <w:spacing w:line="240" w:lineRule="auto"/>
      <w:rPr>
        <w:rFonts w:eastAsia="Times New Roman" w:cs="Georgia"/>
        <w:b/>
        <w:color w:val="0070C0"/>
        <w:sz w:val="16"/>
        <w:szCs w:val="16"/>
        <w:lang w:val="fr-BE" w:eastAsia="fr-FR"/>
      </w:rPr>
    </w:pPr>
    <w:r w:rsidRPr="00DF6DF3">
      <w:rPr>
        <w:rFonts w:eastAsia="Times New Roman" w:cs="Georgia"/>
        <w:color w:val="000000"/>
        <w:sz w:val="16"/>
        <w:szCs w:val="16"/>
        <w:lang w:val="fr-BE" w:eastAsia="fr-FR"/>
      </w:rPr>
      <w:t xml:space="preserve">RPM </w:t>
    </w:r>
    <w:r w:rsidR="0097634A">
      <w:rPr>
        <w:rFonts w:eastAsia="Times New Roman" w:cs="Georgia"/>
        <w:color w:val="000000"/>
        <w:sz w:val="16"/>
        <w:szCs w:val="16"/>
        <w:lang w:val="fr-BE" w:eastAsia="fr-FR"/>
      </w:rPr>
      <w:t>BRUXELLES</w:t>
    </w:r>
    <w:r w:rsidRPr="00DF6DF3">
      <w:rPr>
        <w:rFonts w:eastAsia="Times New Roman" w:cs="Georgia"/>
        <w:color w:val="000000"/>
        <w:sz w:val="16"/>
        <w:szCs w:val="16"/>
        <w:lang w:val="fr-BE" w:eastAsia="fr-FR"/>
      </w:rPr>
      <w:tab/>
      <w:t xml:space="preserve">AR-CO </w:t>
    </w:r>
    <w:proofErr w:type="spellStart"/>
    <w:r w:rsidRPr="00DF6DF3">
      <w:rPr>
        <w:rFonts w:eastAsia="Times New Roman" w:cs="Georgia"/>
        <w:color w:val="000000"/>
        <w:sz w:val="16"/>
        <w:szCs w:val="16"/>
        <w:lang w:val="fr-BE" w:eastAsia="fr-FR"/>
      </w:rPr>
      <w:t>scrl</w:t>
    </w:r>
    <w:proofErr w:type="spellEnd"/>
    <w:r w:rsidRPr="00DF6DF3">
      <w:rPr>
        <w:rFonts w:eastAsia="Times New Roman" w:cs="Georgia"/>
        <w:color w:val="000000"/>
        <w:sz w:val="16"/>
        <w:szCs w:val="16"/>
        <w:lang w:val="fr-BE" w:eastAsia="fr-FR"/>
      </w:rPr>
      <w:t xml:space="preserve"> – BNB/FSMA 0330</w:t>
    </w:r>
    <w:r w:rsidRPr="00DF6DF3">
      <w:rPr>
        <w:rFonts w:eastAsia="Times New Roman" w:cs="Georgia"/>
        <w:color w:val="000000"/>
        <w:sz w:val="16"/>
        <w:szCs w:val="16"/>
        <w:lang w:val="fr-BE" w:eastAsia="fr-FR"/>
      </w:rPr>
      <w:tab/>
    </w:r>
    <w:r w:rsidR="0097634A" w:rsidRPr="00050117">
      <w:rPr>
        <w:rFonts w:eastAsia="Times New Roman" w:cs="Georgia"/>
        <w:b/>
        <w:color w:val="0070C0"/>
        <w:sz w:val="16"/>
        <w:szCs w:val="16"/>
        <w:lang w:val="fr-BE" w:eastAsia="fr-FR"/>
      </w:rPr>
      <w:t>D10-F</w:t>
    </w:r>
    <w:r w:rsidRPr="00050117">
      <w:rPr>
        <w:rFonts w:eastAsia="Times New Roman" w:cs="Georgia"/>
        <w:b/>
        <w:color w:val="0070C0"/>
        <w:sz w:val="16"/>
        <w:szCs w:val="16"/>
        <w:lang w:val="fr-BE" w:eastAsia="fr-FR"/>
      </w:rPr>
      <w:t>iche client</w:t>
    </w:r>
    <w:r w:rsidR="002B0C6B" w:rsidRPr="00050117">
      <w:rPr>
        <w:rFonts w:eastAsia="Times New Roman" w:cs="Georgia"/>
        <w:b/>
        <w:color w:val="0070C0"/>
        <w:sz w:val="16"/>
        <w:szCs w:val="16"/>
        <w:lang w:val="fr-BE" w:eastAsia="fr-FR"/>
      </w:rPr>
      <w:t>-v1</w:t>
    </w:r>
  </w:p>
  <w:p w:rsidR="000D0C35" w:rsidRPr="00EC3425" w:rsidRDefault="0097634A" w:rsidP="0097634A">
    <w:pPr>
      <w:pBdr>
        <w:top w:val="single" w:sz="4" w:space="1" w:color="auto"/>
      </w:pBdr>
      <w:tabs>
        <w:tab w:val="left" w:pos="709"/>
        <w:tab w:val="left" w:pos="2835"/>
        <w:tab w:val="right" w:pos="10065"/>
        <w:tab w:val="right" w:pos="11057"/>
      </w:tabs>
      <w:spacing w:line="240" w:lineRule="auto"/>
      <w:rPr>
        <w:rFonts w:eastAsia="Times New Roman" w:cs="Georgia"/>
        <w:color w:val="000000"/>
        <w:sz w:val="16"/>
        <w:szCs w:val="16"/>
        <w:lang w:val="fr-BE" w:eastAsia="fr-FR"/>
      </w:rPr>
    </w:pPr>
    <w:r>
      <w:rPr>
        <w:rFonts w:eastAsia="Times New Roman" w:cs="Georgia"/>
        <w:color w:val="000000"/>
        <w:sz w:val="16"/>
        <w:szCs w:val="16"/>
        <w:lang w:val="fr-BE" w:eastAsia="fr-FR"/>
      </w:rPr>
      <w:t>0406.067.338</w:t>
    </w:r>
    <w:r w:rsidR="000D0C35" w:rsidRPr="00EC3425">
      <w:rPr>
        <w:rFonts w:eastAsia="Times New Roman" w:cs="Georgia"/>
        <w:color w:val="000000"/>
        <w:sz w:val="16"/>
        <w:szCs w:val="16"/>
        <w:lang w:val="fr-BE" w:eastAsia="fr-FR"/>
      </w:rPr>
      <w:tab/>
      <w:t>Compagnie d’Assurances agréée par</w:t>
    </w:r>
    <w:r w:rsidR="000D0C35">
      <w:rPr>
        <w:rFonts w:eastAsia="Times New Roman" w:cs="Georgia"/>
        <w:color w:val="000000"/>
        <w:sz w:val="16"/>
        <w:szCs w:val="16"/>
        <w:lang w:val="fr-BE" w:eastAsia="fr-FR"/>
      </w:rPr>
      <w:t xml:space="preserve"> arrêtés royaux</w:t>
    </w:r>
    <w:r w:rsidR="000D0C35">
      <w:rPr>
        <w:rFonts w:eastAsia="Times New Roman" w:cs="Georgia"/>
        <w:color w:val="000000"/>
        <w:sz w:val="16"/>
        <w:szCs w:val="16"/>
        <w:lang w:val="fr-BE" w:eastAsia="fr-FR"/>
      </w:rPr>
      <w:tab/>
    </w:r>
  </w:p>
  <w:p w:rsidR="000D0C35" w:rsidRPr="00EC3425" w:rsidRDefault="000D0C35" w:rsidP="0097634A">
    <w:pPr>
      <w:pBdr>
        <w:top w:val="single" w:sz="4" w:space="1" w:color="auto"/>
      </w:pBdr>
      <w:tabs>
        <w:tab w:val="left" w:pos="709"/>
        <w:tab w:val="left" w:pos="2835"/>
        <w:tab w:val="right" w:pos="9356"/>
        <w:tab w:val="right" w:pos="10065"/>
        <w:tab w:val="right" w:pos="11057"/>
      </w:tabs>
      <w:spacing w:line="240" w:lineRule="auto"/>
      <w:rPr>
        <w:rFonts w:eastAsia="Times New Roman" w:cs="Georgia"/>
        <w:color w:val="000000"/>
        <w:sz w:val="16"/>
        <w:szCs w:val="16"/>
        <w:lang w:val="fr-BE" w:eastAsia="fr-FR"/>
      </w:rPr>
    </w:pPr>
    <w:r w:rsidRPr="00EC3425">
      <w:rPr>
        <w:rFonts w:eastAsia="Times New Roman" w:cs="Georgia"/>
        <w:color w:val="000000"/>
        <w:sz w:val="16"/>
        <w:szCs w:val="16"/>
        <w:lang w:val="fr-BE" w:eastAsia="fr-FR"/>
      </w:rPr>
      <w:t>IBAN BE31 3100 4027 1355</w:t>
    </w:r>
    <w:r w:rsidRPr="00EC3425">
      <w:rPr>
        <w:rFonts w:eastAsia="Times New Roman" w:cs="Georgia"/>
        <w:color w:val="000000"/>
        <w:sz w:val="16"/>
        <w:szCs w:val="16"/>
        <w:lang w:val="fr-BE" w:eastAsia="fr-FR"/>
      </w:rPr>
      <w:tab/>
      <w:t xml:space="preserve">branches : 13 A.R. 4/7/1979 - 9 et 16 A.R. </w:t>
    </w:r>
    <w:r w:rsidR="000434D7">
      <w:rPr>
        <w:rFonts w:eastAsia="Times New Roman" w:cs="Georgia"/>
        <w:color w:val="000000"/>
        <w:sz w:val="16"/>
        <w:szCs w:val="16"/>
        <w:lang w:val="fr-BE" w:eastAsia="fr-FR"/>
      </w:rPr>
      <w:t>4</w:t>
    </w:r>
    <w:r w:rsidRPr="00EC3425">
      <w:rPr>
        <w:rFonts w:eastAsia="Times New Roman" w:cs="Georgia"/>
        <w:color w:val="000000"/>
        <w:sz w:val="16"/>
        <w:szCs w:val="16"/>
        <w:lang w:val="fr-BE" w:eastAsia="fr-FR"/>
      </w:rPr>
      <w:t>/7/1989</w:t>
    </w:r>
    <w:r>
      <w:rPr>
        <w:rFonts w:eastAsia="Times New Roman" w:cs="Georgia"/>
        <w:color w:val="000000"/>
        <w:sz w:val="16"/>
        <w:szCs w:val="16"/>
        <w:lang w:val="fr-BE" w:eastAsia="fr-FR"/>
      </w:rPr>
      <w:tab/>
    </w:r>
  </w:p>
  <w:p w:rsidR="000D0C35" w:rsidRPr="00133D67" w:rsidRDefault="000D0C35" w:rsidP="0097634A">
    <w:pPr>
      <w:pBdr>
        <w:top w:val="single" w:sz="4" w:space="1" w:color="auto"/>
      </w:pBdr>
      <w:tabs>
        <w:tab w:val="left" w:pos="709"/>
        <w:tab w:val="left" w:pos="2835"/>
        <w:tab w:val="right" w:pos="10065"/>
        <w:tab w:val="right" w:pos="11057"/>
      </w:tabs>
      <w:spacing w:line="240" w:lineRule="auto"/>
      <w:rPr>
        <w:szCs w:val="20"/>
        <w:lang w:val="fr-BE"/>
      </w:rPr>
    </w:pPr>
    <w:r w:rsidRPr="00EC3425">
      <w:rPr>
        <w:rFonts w:eastAsia="Times New Roman" w:cs="Georgia"/>
        <w:color w:val="000000"/>
        <w:sz w:val="16"/>
        <w:szCs w:val="16"/>
        <w:lang w:val="fr-BE" w:eastAsia="fr-FR"/>
      </w:rPr>
      <w:t>BIC BBRUBEBB</w:t>
    </w:r>
    <w:r w:rsidRPr="00EC3425">
      <w:rPr>
        <w:rFonts w:eastAsia="Times New Roman" w:cs="Georgia"/>
        <w:color w:val="000000"/>
        <w:sz w:val="16"/>
        <w:szCs w:val="16"/>
        <w:lang w:val="fr-BE" w:eastAsia="fr-FR"/>
      </w:rPr>
      <w:tab/>
      <w:t xml:space="preserve">LPS 13-16 au LU le </w:t>
    </w:r>
    <w:r w:rsidR="000434D7">
      <w:rPr>
        <w:rFonts w:eastAsia="Times New Roman" w:cs="Georgia"/>
        <w:color w:val="000000"/>
        <w:sz w:val="16"/>
        <w:szCs w:val="16"/>
        <w:lang w:val="fr-BE" w:eastAsia="fr-FR"/>
      </w:rPr>
      <w:t>21/11/2000</w:t>
    </w:r>
    <w:r w:rsidRPr="00EC3425">
      <w:rPr>
        <w:rFonts w:eastAsia="Times New Roman" w:cs="Georgia"/>
        <w:color w:val="000000"/>
        <w:sz w:val="16"/>
        <w:szCs w:val="16"/>
        <w:lang w:val="fr-BE" w:eastAsia="fr-FR"/>
      </w:rPr>
      <w:t xml:space="preserve"> et LPS 13 en FR le 20/5/2005</w:t>
    </w:r>
    <w:r>
      <w:rPr>
        <w:rFonts w:eastAsia="Times New Roman" w:cs="Georgia"/>
        <w:color w:val="000000"/>
        <w:sz w:val="16"/>
        <w:szCs w:val="16"/>
        <w:lang w:val="fr-BE" w:eastAsia="fr-FR"/>
      </w:rPr>
      <w:tab/>
      <w:t>p</w:t>
    </w:r>
    <w:r w:rsidRPr="00377D18">
      <w:rPr>
        <w:rFonts w:eastAsia="Times New Roman" w:cs="Georgia"/>
        <w:color w:val="000000"/>
        <w:sz w:val="16"/>
        <w:szCs w:val="16"/>
        <w:lang w:val="fr-FR" w:eastAsia="fr-FR"/>
      </w:rPr>
      <w:t xml:space="preserve">. </w:t>
    </w:r>
    <w:r w:rsidRPr="00377D18">
      <w:rPr>
        <w:rFonts w:eastAsia="Times New Roman" w:cs="Georgia"/>
        <w:bCs/>
        <w:color w:val="000000"/>
        <w:sz w:val="16"/>
        <w:szCs w:val="16"/>
        <w:lang w:val="fr-BE" w:eastAsia="fr-FR"/>
      </w:rPr>
      <w:fldChar w:fldCharType="begin"/>
    </w:r>
    <w:r w:rsidRPr="00377D18">
      <w:rPr>
        <w:rFonts w:eastAsia="Times New Roman" w:cs="Georgia"/>
        <w:bCs/>
        <w:color w:val="000000"/>
        <w:sz w:val="16"/>
        <w:szCs w:val="16"/>
        <w:lang w:val="fr-BE" w:eastAsia="fr-FR"/>
      </w:rPr>
      <w:instrText>PAGE  \* Arabic  \* MERGEFORMAT</w:instrText>
    </w:r>
    <w:r w:rsidRPr="00377D18">
      <w:rPr>
        <w:rFonts w:eastAsia="Times New Roman" w:cs="Georgia"/>
        <w:bCs/>
        <w:color w:val="000000"/>
        <w:sz w:val="16"/>
        <w:szCs w:val="16"/>
        <w:lang w:val="fr-BE" w:eastAsia="fr-FR"/>
      </w:rPr>
      <w:fldChar w:fldCharType="separate"/>
    </w:r>
    <w:r w:rsidR="00B62D89" w:rsidRPr="00B62D89">
      <w:rPr>
        <w:rFonts w:eastAsia="Times New Roman" w:cs="Georgia"/>
        <w:bCs/>
        <w:noProof/>
        <w:color w:val="000000"/>
        <w:sz w:val="16"/>
        <w:szCs w:val="16"/>
        <w:lang w:val="fr-FR" w:eastAsia="fr-FR"/>
      </w:rPr>
      <w:t>4</w:t>
    </w:r>
    <w:r w:rsidRPr="00377D18">
      <w:rPr>
        <w:rFonts w:eastAsia="Times New Roman" w:cs="Georgia"/>
        <w:bCs/>
        <w:color w:val="000000"/>
        <w:sz w:val="16"/>
        <w:szCs w:val="16"/>
        <w:lang w:val="fr-BE" w:eastAsia="fr-FR"/>
      </w:rPr>
      <w:fldChar w:fldCharType="end"/>
    </w:r>
    <w:r w:rsidRPr="00377D18">
      <w:rPr>
        <w:rFonts w:eastAsia="Times New Roman" w:cs="Georgia"/>
        <w:bCs/>
        <w:color w:val="000000"/>
        <w:sz w:val="16"/>
        <w:szCs w:val="16"/>
        <w:lang w:val="fr-BE" w:eastAsia="fr-FR"/>
      </w:rPr>
      <w:t>/</w:t>
    </w:r>
    <w:r w:rsidRPr="00377D18">
      <w:rPr>
        <w:rFonts w:eastAsia="Times New Roman" w:cs="Georgia"/>
        <w:bCs/>
        <w:color w:val="000000"/>
        <w:sz w:val="16"/>
        <w:szCs w:val="16"/>
        <w:lang w:val="fr-BE" w:eastAsia="fr-FR"/>
      </w:rPr>
      <w:fldChar w:fldCharType="begin"/>
    </w:r>
    <w:r w:rsidRPr="00377D18">
      <w:rPr>
        <w:rFonts w:eastAsia="Times New Roman" w:cs="Georgia"/>
        <w:bCs/>
        <w:color w:val="000000"/>
        <w:sz w:val="16"/>
        <w:szCs w:val="16"/>
        <w:lang w:val="fr-BE" w:eastAsia="fr-FR"/>
      </w:rPr>
      <w:instrText>NUMPAGES  \* Arabic  \* MERGEFORMAT</w:instrText>
    </w:r>
    <w:r w:rsidRPr="00377D18">
      <w:rPr>
        <w:rFonts w:eastAsia="Times New Roman" w:cs="Georgia"/>
        <w:bCs/>
        <w:color w:val="000000"/>
        <w:sz w:val="16"/>
        <w:szCs w:val="16"/>
        <w:lang w:val="fr-BE" w:eastAsia="fr-FR"/>
      </w:rPr>
      <w:fldChar w:fldCharType="separate"/>
    </w:r>
    <w:r w:rsidR="00B62D89" w:rsidRPr="00B62D89">
      <w:rPr>
        <w:rFonts w:eastAsia="Times New Roman" w:cs="Georgia"/>
        <w:bCs/>
        <w:noProof/>
        <w:color w:val="000000"/>
        <w:sz w:val="16"/>
        <w:szCs w:val="16"/>
        <w:lang w:val="fr-FR" w:eastAsia="fr-FR"/>
      </w:rPr>
      <w:t>4</w:t>
    </w:r>
    <w:r w:rsidRPr="00377D18">
      <w:rPr>
        <w:rFonts w:eastAsia="Times New Roman" w:cs="Georgia"/>
        <w:bCs/>
        <w:color w:val="000000"/>
        <w:sz w:val="16"/>
        <w:szCs w:val="16"/>
        <w:lang w:val="fr-BE"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D74" w:rsidRDefault="00E86D74" w:rsidP="00576948">
      <w:r>
        <w:separator/>
      </w:r>
    </w:p>
  </w:footnote>
  <w:footnote w:type="continuationSeparator" w:id="0">
    <w:p w:rsidR="00E86D74" w:rsidRDefault="00E86D74"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C35" w:rsidRDefault="000D0C35"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Pr>
        <w:noProof/>
      </w:rPr>
      <w:t>3</w:t>
    </w:r>
    <w:r>
      <w:rPr>
        <w:rFonts w:hint="eastAsia"/>
      </w:rPr>
      <w:fldChar w:fldCharType="end"/>
    </w:r>
  </w:p>
  <w:p w:rsidR="000D0C35" w:rsidRDefault="000D0C35"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C35" w:rsidRDefault="000D0C35" w:rsidP="007C0E0C">
    <w:pPr>
      <w:framePr w:w="2268" w:h="737" w:hRule="exact" w:hSpace="181" w:wrap="around" w:vAnchor="page" w:hAnchor="page" w:x="1710" w:y="743" w:anchorLock="1"/>
      <w:rPr>
        <w:i/>
      </w:rPr>
    </w:pPr>
    <w:r w:rsidRPr="00CE70FD">
      <w:rPr>
        <w:i/>
      </w:rPr>
      <w:t xml:space="preserve">p </w:t>
    </w:r>
    <w:r w:rsidRPr="00CE70FD">
      <w:rPr>
        <w:i/>
      </w:rPr>
      <w:fldChar w:fldCharType="begin"/>
    </w:r>
    <w:r w:rsidRPr="00CE70FD">
      <w:rPr>
        <w:i/>
      </w:rPr>
      <w:instrText xml:space="preserve"> PAGE </w:instrText>
    </w:r>
    <w:r w:rsidRPr="00CE70FD">
      <w:rPr>
        <w:i/>
      </w:rPr>
      <w:fldChar w:fldCharType="separate"/>
    </w:r>
    <w:r w:rsidR="00B62D89">
      <w:rPr>
        <w:i/>
        <w:noProof/>
      </w:rPr>
      <w:t>4</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B62D89">
      <w:rPr>
        <w:i/>
        <w:noProof/>
      </w:rPr>
      <w:t>4</w:t>
    </w:r>
    <w:r w:rsidRPr="00CE70FD">
      <w:rPr>
        <w:i/>
      </w:rPr>
      <w:fldChar w:fldCharType="end"/>
    </w:r>
  </w:p>
  <w:p w:rsidR="000D0C35" w:rsidRPr="00933452" w:rsidRDefault="000D0C35" w:rsidP="00933452">
    <w:pPr>
      <w:pStyle w:val="En-tte"/>
      <w:tabs>
        <w:tab w:val="clear" w:pos="4320"/>
        <w:tab w:val="clear" w:pos="8640"/>
        <w:tab w:val="right" w:pos="9356"/>
      </w:tabs>
    </w:pPr>
    <w:r>
      <w:rPr>
        <w:noProof/>
      </w:rPr>
      <w:tab/>
    </w:r>
    <w:r w:rsidRPr="0092722C">
      <w:rPr>
        <w:noProof/>
        <w:lang w:val="fr-BE" w:eastAsia="fr-BE"/>
      </w:rPr>
      <w:drawing>
        <wp:inline distT="0" distB="0" distL="0" distR="0" wp14:anchorId="2DA6BE0F" wp14:editId="70D60BE1">
          <wp:extent cx="1164549" cy="288816"/>
          <wp:effectExtent l="0" t="0" r="0" b="0"/>
          <wp:docPr id="7" name="Image 7"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C35" w:rsidRDefault="000D0C35" w:rsidP="00FE0D6D">
    <w:pPr>
      <w:pStyle w:val="BasicParagraph"/>
      <w:rPr>
        <w:lang w:val="en-US"/>
      </w:rPr>
    </w:pPr>
    <w:r>
      <w:rPr>
        <w:rFonts w:ascii="Georgia" w:hAnsi="Georgia" w:cs="Georgia"/>
        <w:noProof/>
        <w:sz w:val="20"/>
        <w:lang w:val="fr-BE" w:eastAsia="fr-BE"/>
      </w:rPr>
      <w:drawing>
        <wp:anchor distT="0" distB="0" distL="114300" distR="114300" simplePos="0" relativeHeight="251659264" behindDoc="1" locked="0" layoutInCell="1" allowOverlap="1" wp14:anchorId="186B1669" wp14:editId="5F478226">
          <wp:simplePos x="0" y="0"/>
          <wp:positionH relativeFrom="margin">
            <wp:align>right</wp:align>
          </wp:positionH>
          <wp:positionV relativeFrom="paragraph">
            <wp:posOffset>11430</wp:posOffset>
          </wp:positionV>
          <wp:extent cx="2486660" cy="9848850"/>
          <wp:effectExtent l="0" t="0" r="8890" b="0"/>
          <wp:wrapNone/>
          <wp:docPr id="8" name="Image 8"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22C">
      <w:rPr>
        <w:noProof/>
        <w:lang w:val="fr-BE" w:eastAsia="fr-BE"/>
      </w:rPr>
      <w:drawing>
        <wp:inline distT="0" distB="0" distL="0" distR="0">
          <wp:extent cx="1591977" cy="382905"/>
          <wp:effectExtent l="0" t="0" r="8255" b="0"/>
          <wp:docPr id="9" name="Image 9"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9616" cy="396768"/>
                  </a:xfrm>
                  <a:prstGeom prst="rect">
                    <a:avLst/>
                  </a:prstGeom>
                  <a:noFill/>
                  <a:ln>
                    <a:noFill/>
                  </a:ln>
                </pic:spPr>
              </pic:pic>
            </a:graphicData>
          </a:graphic>
        </wp:inline>
      </w:drawing>
    </w:r>
  </w:p>
  <w:p w:rsidR="000D0C35" w:rsidRPr="00A33ADC" w:rsidRDefault="000D0C35" w:rsidP="00EB1BA8">
    <w:pPr>
      <w:tabs>
        <w:tab w:val="left" w:pos="3117"/>
        <w:tab w:val="center" w:pos="4320"/>
        <w:tab w:val="right" w:pos="8640"/>
      </w:tabs>
      <w:spacing w:line="480" w:lineRule="exact"/>
      <w:rPr>
        <w:rFonts w:cs="Georgia"/>
        <w:color w:val="000000"/>
        <w:szCs w:val="20"/>
        <w:lang w:val="fr-BE"/>
      </w:rPr>
    </w:pPr>
    <w:r w:rsidRPr="00A33ADC">
      <w:rPr>
        <w:rFonts w:cs="Georgia"/>
        <w:color w:val="000000"/>
        <w:szCs w:val="20"/>
        <w:lang w:val="fr-BE"/>
      </w:rPr>
      <w:t>Assureur de la construction</w:t>
    </w:r>
  </w:p>
  <w:p w:rsidR="000D0C35" w:rsidRDefault="000D0C35" w:rsidP="00EB1BA8">
    <w:pPr>
      <w:tabs>
        <w:tab w:val="left" w:pos="3117"/>
        <w:tab w:val="center" w:pos="4320"/>
        <w:tab w:val="right" w:pos="8640"/>
      </w:tabs>
      <w:rPr>
        <w:rFonts w:cs="Georgia"/>
        <w:color w:val="000000"/>
        <w:sz w:val="18"/>
        <w:szCs w:val="20"/>
        <w:lang w:val="fr-BE"/>
      </w:rPr>
    </w:pPr>
  </w:p>
  <w:p w:rsidR="000D0C35" w:rsidRPr="00DF6DF3" w:rsidRDefault="000D0C35" w:rsidP="00EB1BA8">
    <w:pPr>
      <w:tabs>
        <w:tab w:val="left" w:pos="3117"/>
        <w:tab w:val="center" w:pos="4320"/>
        <w:tab w:val="right" w:pos="8640"/>
      </w:tabs>
      <w:rPr>
        <w:rFonts w:cs="Georgia"/>
        <w:color w:val="000000"/>
        <w:sz w:val="18"/>
        <w:szCs w:val="20"/>
        <w:lang w:val="fr-BE"/>
      </w:rPr>
    </w:pPr>
  </w:p>
  <w:p w:rsidR="000D0C35" w:rsidRPr="00DF6DF3" w:rsidRDefault="000D0C35" w:rsidP="00EB1BA8">
    <w:pPr>
      <w:tabs>
        <w:tab w:val="left" w:pos="3117"/>
        <w:tab w:val="center" w:pos="4320"/>
        <w:tab w:val="right" w:pos="8640"/>
      </w:tabs>
      <w:rPr>
        <w:rFonts w:cs="Georgia"/>
        <w:color w:val="000000"/>
        <w:sz w:val="18"/>
        <w:szCs w:val="20"/>
        <w:lang w:val="fr-BE"/>
      </w:rPr>
    </w:pP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22 rue Tasson-</w:t>
    </w:r>
    <w:proofErr w:type="spellStart"/>
    <w:r w:rsidRPr="00A33ADC">
      <w:rPr>
        <w:rFonts w:cs="Georgia"/>
        <w:color w:val="000000"/>
        <w:sz w:val="16"/>
        <w:szCs w:val="16"/>
        <w:lang w:val="fr-BE"/>
      </w:rPr>
      <w:t>Snel</w:t>
    </w:r>
    <w:proofErr w:type="spellEnd"/>
    <w:r w:rsidRPr="00A33ADC">
      <w:rPr>
        <w:rFonts w:cs="Georgia"/>
        <w:color w:val="000000"/>
        <w:sz w:val="16"/>
        <w:szCs w:val="16"/>
        <w:lang w:val="fr-BE"/>
      </w:rPr>
      <w:t xml:space="preserve"> </w:t>
    </w: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B-1060 Bruxelles</w:t>
    </w: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proofErr w:type="gramStart"/>
    <w:r w:rsidRPr="00A33ADC">
      <w:rPr>
        <w:rFonts w:cs="Georgia"/>
        <w:i/>
        <w:color w:val="000000"/>
        <w:sz w:val="16"/>
        <w:szCs w:val="16"/>
        <w:lang w:val="fr-BE"/>
      </w:rPr>
      <w:t>téléphone</w:t>
    </w:r>
    <w:proofErr w:type="gramEnd"/>
    <w:r w:rsidRPr="00A33ADC">
      <w:rPr>
        <w:rFonts w:cs="Georgia"/>
        <w:color w:val="000000"/>
        <w:sz w:val="16"/>
        <w:szCs w:val="16"/>
        <w:lang w:val="fr-BE"/>
      </w:rPr>
      <w:t xml:space="preserve"> +32 (0)2 538 6633</w:t>
    </w: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fax</w:t>
    </w:r>
    <w:r w:rsidRPr="00A33ADC">
      <w:rPr>
        <w:rFonts w:cs="Georgia"/>
        <w:color w:val="000000"/>
        <w:sz w:val="16"/>
        <w:szCs w:val="16"/>
        <w:lang w:val="fr-BE"/>
      </w:rPr>
      <w:t xml:space="preserve"> +32 (0)2 538 0644</w:t>
    </w:r>
  </w:p>
  <w:p w:rsidR="000D0C35" w:rsidRPr="00A33ADC" w:rsidRDefault="000D0C35" w:rsidP="00EB1BA8">
    <w:pPr>
      <w:tabs>
        <w:tab w:val="left" w:pos="3117"/>
        <w:tab w:val="center" w:pos="4320"/>
        <w:tab w:val="right" w:pos="8640"/>
      </w:tabs>
      <w:spacing w:line="220" w:lineRule="exact"/>
      <w:rPr>
        <w:rFonts w:cs="Georgia"/>
        <w:color w:val="000000"/>
        <w:sz w:val="16"/>
        <w:szCs w:val="16"/>
        <w:lang w:val="fr-BE"/>
      </w:rPr>
    </w:pPr>
    <w:proofErr w:type="gramStart"/>
    <w:r w:rsidRPr="00A33ADC">
      <w:rPr>
        <w:rFonts w:cs="Georgia"/>
        <w:i/>
        <w:color w:val="000000"/>
        <w:sz w:val="16"/>
        <w:szCs w:val="16"/>
        <w:lang w:val="fr-BE"/>
      </w:rPr>
      <w:t>e-mail</w:t>
    </w:r>
    <w:proofErr w:type="gramEnd"/>
    <w:r w:rsidRPr="00A33ADC">
      <w:rPr>
        <w:rFonts w:cs="Georgia"/>
        <w:color w:val="000000"/>
        <w:sz w:val="16"/>
        <w:szCs w:val="16"/>
        <w:lang w:val="fr-BE"/>
      </w:rPr>
      <w:t xml:space="preserve"> info@ar-co.be</w:t>
    </w:r>
  </w:p>
  <w:p w:rsidR="000D0C35" w:rsidRDefault="00F50E5A" w:rsidP="00CA7CA1">
    <w:pPr>
      <w:tabs>
        <w:tab w:val="left" w:pos="3117"/>
      </w:tabs>
      <w:spacing w:line="220" w:lineRule="exact"/>
      <w:rPr>
        <w:rFonts w:cs="Georgia"/>
        <w:color w:val="000000"/>
        <w:sz w:val="16"/>
        <w:szCs w:val="16"/>
        <w:lang w:val="fr-BE"/>
      </w:rPr>
    </w:pPr>
    <w:hyperlink r:id="rId3" w:history="1">
      <w:r w:rsidR="000D0C35" w:rsidRPr="00831644">
        <w:rPr>
          <w:rStyle w:val="Lienhypertexte"/>
          <w:rFonts w:cs="Georgia"/>
          <w:sz w:val="16"/>
          <w:szCs w:val="16"/>
          <w:lang w:val="fr-BE"/>
        </w:rPr>
        <w:t>www.ar-co.be</w:t>
      </w:r>
    </w:hyperlink>
  </w:p>
  <w:p w:rsidR="000D0C35" w:rsidRPr="00CD639D" w:rsidRDefault="000D0C35" w:rsidP="00CA7CA1">
    <w:pPr>
      <w:tabs>
        <w:tab w:val="left" w:pos="3117"/>
      </w:tabs>
      <w:spacing w:line="220" w:lineRule="exact"/>
      <w:rPr>
        <w:sz w:val="16"/>
        <w:szCs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6" w15:restartNumberingAfterBreak="0">
    <w:nsid w:val="16834D13"/>
    <w:multiLevelType w:val="hybridMultilevel"/>
    <w:tmpl w:val="DD1617E0"/>
    <w:lvl w:ilvl="0" w:tplc="68C0FE48">
      <w:start w:val="2"/>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8"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1" w15:restartNumberingAfterBreak="0">
    <w:nsid w:val="287B42E0"/>
    <w:multiLevelType w:val="hybridMultilevel"/>
    <w:tmpl w:val="B260B0E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98053BA"/>
    <w:multiLevelType w:val="hybridMultilevel"/>
    <w:tmpl w:val="B8483C90"/>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6" w15:restartNumberingAfterBreak="0">
    <w:nsid w:val="3F8A576C"/>
    <w:multiLevelType w:val="hybridMultilevel"/>
    <w:tmpl w:val="16144652"/>
    <w:lvl w:ilvl="0" w:tplc="B6BE123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19"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1"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5DE26E32"/>
    <w:multiLevelType w:val="hybridMultilevel"/>
    <w:tmpl w:val="F2BC9C66"/>
    <w:lvl w:ilvl="0" w:tplc="0986B512">
      <w:start w:val="1"/>
      <w:numFmt w:val="bullet"/>
      <w:lvlText w:val=""/>
      <w:lvlJc w:val="left"/>
      <w:pPr>
        <w:ind w:left="1636"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4"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5"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FAD0102"/>
    <w:multiLevelType w:val="hybridMultilevel"/>
    <w:tmpl w:val="530EA368"/>
    <w:lvl w:ilvl="0" w:tplc="40DA7A20">
      <w:start w:val="1"/>
      <w:numFmt w:val="upperRoman"/>
      <w:lvlText w:val="%1."/>
      <w:lvlJc w:val="left"/>
      <w:pPr>
        <w:ind w:left="108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28"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1"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2"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3"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4"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7"/>
  </w:num>
  <w:num w:numId="2">
    <w:abstractNumId w:val="32"/>
  </w:num>
  <w:num w:numId="3">
    <w:abstractNumId w:val="4"/>
  </w:num>
  <w:num w:numId="4">
    <w:abstractNumId w:val="10"/>
  </w:num>
  <w:num w:numId="5">
    <w:abstractNumId w:val="24"/>
  </w:num>
  <w:num w:numId="6">
    <w:abstractNumId w:val="27"/>
  </w:num>
  <w:num w:numId="7">
    <w:abstractNumId w:val="14"/>
  </w:num>
  <w:num w:numId="8">
    <w:abstractNumId w:val="1"/>
  </w:num>
  <w:num w:numId="9">
    <w:abstractNumId w:val="28"/>
  </w:num>
  <w:num w:numId="10">
    <w:abstractNumId w:val="2"/>
  </w:num>
  <w:num w:numId="11">
    <w:abstractNumId w:val="0"/>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
  </w:num>
  <w:num w:numId="15">
    <w:abstractNumId w:val="33"/>
  </w:num>
  <w:num w:numId="16">
    <w:abstractNumId w:val="22"/>
  </w:num>
  <w:num w:numId="17">
    <w:abstractNumId w:val="34"/>
  </w:num>
  <w:num w:numId="18">
    <w:abstractNumId w:val="18"/>
  </w:num>
  <w:num w:numId="19">
    <w:abstractNumId w:val="26"/>
  </w:num>
  <w:num w:numId="20">
    <w:abstractNumId w:val="9"/>
  </w:num>
  <w:num w:numId="21">
    <w:abstractNumId w:val="23"/>
  </w:num>
  <w:num w:numId="22">
    <w:abstractNumId w:val="19"/>
  </w:num>
  <w:num w:numId="23">
    <w:abstractNumId w:val="6"/>
  </w:num>
  <w:num w:numId="24">
    <w:abstractNumId w:val="31"/>
  </w:num>
  <w:num w:numId="25">
    <w:abstractNumId w:val="20"/>
  </w:num>
  <w:num w:numId="26">
    <w:abstractNumId w:val="7"/>
  </w:num>
  <w:num w:numId="27">
    <w:abstractNumId w:val="15"/>
  </w:num>
  <w:num w:numId="28">
    <w:abstractNumId w:val="30"/>
  </w:num>
  <w:num w:numId="29">
    <w:abstractNumId w:val="29"/>
  </w:num>
  <w:num w:numId="30">
    <w:abstractNumId w:val="8"/>
  </w:num>
  <w:num w:numId="31">
    <w:abstractNumId w:val="25"/>
  </w:num>
  <w:num w:numId="32">
    <w:abstractNumId w:val="3"/>
  </w:num>
  <w:num w:numId="33">
    <w:abstractNumId w:val="11"/>
  </w:num>
  <w:num w:numId="34">
    <w:abstractNumId w:val="1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fr-BE" w:vendorID="64" w:dllVersion="6" w:nlCheck="1" w:checkStyle="1"/>
  <w:activeWritingStyle w:appName="MSWord" w:lang="en-US" w:vendorID="2" w:dllVersion="6" w:checkStyle="1"/>
  <w:activeWritingStyle w:appName="MSWord" w:lang="nl-NL" w:vendorID="1" w:dllVersion="512" w:checkStyle="1"/>
  <w:activeWritingStyle w:appName="MSWord" w:lang="nl-BE" w:vendorID="1" w:dllVersion="512" w:checkStyle="1"/>
  <w:proofState w:spelling="clean" w:grammar="clean"/>
  <w:defaultTabStop w:val="720"/>
  <w:hyphenationZone w:val="425"/>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8D"/>
    <w:rsid w:val="000067BB"/>
    <w:rsid w:val="00011209"/>
    <w:rsid w:val="000131FA"/>
    <w:rsid w:val="00016B8B"/>
    <w:rsid w:val="00024453"/>
    <w:rsid w:val="0002476D"/>
    <w:rsid w:val="00034CD5"/>
    <w:rsid w:val="00036E87"/>
    <w:rsid w:val="000434D7"/>
    <w:rsid w:val="00050117"/>
    <w:rsid w:val="00053581"/>
    <w:rsid w:val="000642AD"/>
    <w:rsid w:val="00066957"/>
    <w:rsid w:val="00066D2B"/>
    <w:rsid w:val="00082FD2"/>
    <w:rsid w:val="00087F85"/>
    <w:rsid w:val="000A04E1"/>
    <w:rsid w:val="000A0593"/>
    <w:rsid w:val="000A7F62"/>
    <w:rsid w:val="000B1D9B"/>
    <w:rsid w:val="000B1FC8"/>
    <w:rsid w:val="000B50E6"/>
    <w:rsid w:val="000B64FB"/>
    <w:rsid w:val="000D0C35"/>
    <w:rsid w:val="000D23D3"/>
    <w:rsid w:val="000D6EF8"/>
    <w:rsid w:val="000E6C2E"/>
    <w:rsid w:val="00120018"/>
    <w:rsid w:val="0012365D"/>
    <w:rsid w:val="00126012"/>
    <w:rsid w:val="00126048"/>
    <w:rsid w:val="00130740"/>
    <w:rsid w:val="00133D67"/>
    <w:rsid w:val="00146932"/>
    <w:rsid w:val="001478A8"/>
    <w:rsid w:val="00147CF5"/>
    <w:rsid w:val="0015571B"/>
    <w:rsid w:val="00163B02"/>
    <w:rsid w:val="00183A58"/>
    <w:rsid w:val="0019056E"/>
    <w:rsid w:val="0019192D"/>
    <w:rsid w:val="00193086"/>
    <w:rsid w:val="001B4A14"/>
    <w:rsid w:val="001B52B1"/>
    <w:rsid w:val="001C24F8"/>
    <w:rsid w:val="001C3770"/>
    <w:rsid w:val="001D4C7B"/>
    <w:rsid w:val="001D638D"/>
    <w:rsid w:val="001F5748"/>
    <w:rsid w:val="00212261"/>
    <w:rsid w:val="00225F65"/>
    <w:rsid w:val="002453F7"/>
    <w:rsid w:val="0025018F"/>
    <w:rsid w:val="00252F71"/>
    <w:rsid w:val="002613DF"/>
    <w:rsid w:val="002618AC"/>
    <w:rsid w:val="00264BB9"/>
    <w:rsid w:val="002654DB"/>
    <w:rsid w:val="00273F3D"/>
    <w:rsid w:val="002842D1"/>
    <w:rsid w:val="002A0327"/>
    <w:rsid w:val="002B0C6B"/>
    <w:rsid w:val="002B169E"/>
    <w:rsid w:val="002B3F5A"/>
    <w:rsid w:val="002C26DC"/>
    <w:rsid w:val="002C71A3"/>
    <w:rsid w:val="002D0FD6"/>
    <w:rsid w:val="002D15E8"/>
    <w:rsid w:val="002D2AEC"/>
    <w:rsid w:val="002D4F46"/>
    <w:rsid w:val="002E2374"/>
    <w:rsid w:val="00306FA9"/>
    <w:rsid w:val="003076D9"/>
    <w:rsid w:val="00310787"/>
    <w:rsid w:val="00310CB8"/>
    <w:rsid w:val="00312707"/>
    <w:rsid w:val="0032274C"/>
    <w:rsid w:val="00323AA7"/>
    <w:rsid w:val="003256A3"/>
    <w:rsid w:val="003367DB"/>
    <w:rsid w:val="0034203A"/>
    <w:rsid w:val="0034535F"/>
    <w:rsid w:val="0036583E"/>
    <w:rsid w:val="00373044"/>
    <w:rsid w:val="00375030"/>
    <w:rsid w:val="003769F8"/>
    <w:rsid w:val="0037756B"/>
    <w:rsid w:val="00377D18"/>
    <w:rsid w:val="00384E6C"/>
    <w:rsid w:val="00385B11"/>
    <w:rsid w:val="00386F05"/>
    <w:rsid w:val="003A18A3"/>
    <w:rsid w:val="003A4F39"/>
    <w:rsid w:val="003A7446"/>
    <w:rsid w:val="003B1251"/>
    <w:rsid w:val="003B343A"/>
    <w:rsid w:val="003C38E4"/>
    <w:rsid w:val="003D5B16"/>
    <w:rsid w:val="003E7137"/>
    <w:rsid w:val="003F574F"/>
    <w:rsid w:val="00403AF4"/>
    <w:rsid w:val="004117B7"/>
    <w:rsid w:val="00413298"/>
    <w:rsid w:val="00416946"/>
    <w:rsid w:val="00435DB5"/>
    <w:rsid w:val="00436CA7"/>
    <w:rsid w:val="0044277A"/>
    <w:rsid w:val="00443E32"/>
    <w:rsid w:val="00455519"/>
    <w:rsid w:val="00460034"/>
    <w:rsid w:val="00464A63"/>
    <w:rsid w:val="00470988"/>
    <w:rsid w:val="0047431D"/>
    <w:rsid w:val="00475CC2"/>
    <w:rsid w:val="004761FD"/>
    <w:rsid w:val="0047728A"/>
    <w:rsid w:val="004A25EE"/>
    <w:rsid w:val="004A2E77"/>
    <w:rsid w:val="004A5A60"/>
    <w:rsid w:val="004C097A"/>
    <w:rsid w:val="004C1D90"/>
    <w:rsid w:val="004C3FE7"/>
    <w:rsid w:val="004D42FC"/>
    <w:rsid w:val="004E746C"/>
    <w:rsid w:val="00501779"/>
    <w:rsid w:val="005076F0"/>
    <w:rsid w:val="00517776"/>
    <w:rsid w:val="00541B82"/>
    <w:rsid w:val="00544581"/>
    <w:rsid w:val="00550B52"/>
    <w:rsid w:val="005556E0"/>
    <w:rsid w:val="00557061"/>
    <w:rsid w:val="0056737C"/>
    <w:rsid w:val="00574645"/>
    <w:rsid w:val="00576948"/>
    <w:rsid w:val="00586D7E"/>
    <w:rsid w:val="005A2ABD"/>
    <w:rsid w:val="005B0134"/>
    <w:rsid w:val="005B709D"/>
    <w:rsid w:val="005C138F"/>
    <w:rsid w:val="005C3FE4"/>
    <w:rsid w:val="005C557F"/>
    <w:rsid w:val="005D76F5"/>
    <w:rsid w:val="005E5B36"/>
    <w:rsid w:val="005F0498"/>
    <w:rsid w:val="005F6847"/>
    <w:rsid w:val="006074BD"/>
    <w:rsid w:val="00616D86"/>
    <w:rsid w:val="00625E7E"/>
    <w:rsid w:val="00630288"/>
    <w:rsid w:val="006307E6"/>
    <w:rsid w:val="00633057"/>
    <w:rsid w:val="006337A8"/>
    <w:rsid w:val="00640B20"/>
    <w:rsid w:val="00645B19"/>
    <w:rsid w:val="006536E0"/>
    <w:rsid w:val="00680469"/>
    <w:rsid w:val="00686B5A"/>
    <w:rsid w:val="006A1A1C"/>
    <w:rsid w:val="006A457B"/>
    <w:rsid w:val="006B52C8"/>
    <w:rsid w:val="006B696D"/>
    <w:rsid w:val="006C6EB0"/>
    <w:rsid w:val="006D0511"/>
    <w:rsid w:val="006D1B7F"/>
    <w:rsid w:val="006D764E"/>
    <w:rsid w:val="006E2065"/>
    <w:rsid w:val="006E5872"/>
    <w:rsid w:val="006F42AF"/>
    <w:rsid w:val="006F73ED"/>
    <w:rsid w:val="00706AE8"/>
    <w:rsid w:val="0071261F"/>
    <w:rsid w:val="00713900"/>
    <w:rsid w:val="00713913"/>
    <w:rsid w:val="007164E6"/>
    <w:rsid w:val="00723154"/>
    <w:rsid w:val="00724C71"/>
    <w:rsid w:val="00727FE3"/>
    <w:rsid w:val="007300E0"/>
    <w:rsid w:val="00737934"/>
    <w:rsid w:val="00742A9E"/>
    <w:rsid w:val="0075561F"/>
    <w:rsid w:val="00762633"/>
    <w:rsid w:val="00780A3C"/>
    <w:rsid w:val="007828E4"/>
    <w:rsid w:val="00797824"/>
    <w:rsid w:val="007A0039"/>
    <w:rsid w:val="007A5BF8"/>
    <w:rsid w:val="007B4440"/>
    <w:rsid w:val="007C0E0C"/>
    <w:rsid w:val="007C2DAF"/>
    <w:rsid w:val="007C3003"/>
    <w:rsid w:val="007C3E90"/>
    <w:rsid w:val="007C492C"/>
    <w:rsid w:val="007C58DD"/>
    <w:rsid w:val="007E117F"/>
    <w:rsid w:val="007F3303"/>
    <w:rsid w:val="007F683F"/>
    <w:rsid w:val="008009CC"/>
    <w:rsid w:val="00802C04"/>
    <w:rsid w:val="0081433E"/>
    <w:rsid w:val="008176C5"/>
    <w:rsid w:val="00822D31"/>
    <w:rsid w:val="0082600D"/>
    <w:rsid w:val="00826A1F"/>
    <w:rsid w:val="00840546"/>
    <w:rsid w:val="00840E73"/>
    <w:rsid w:val="008508BC"/>
    <w:rsid w:val="008658F3"/>
    <w:rsid w:val="00876CC9"/>
    <w:rsid w:val="00876D99"/>
    <w:rsid w:val="0088363C"/>
    <w:rsid w:val="008858F7"/>
    <w:rsid w:val="00890231"/>
    <w:rsid w:val="008913CB"/>
    <w:rsid w:val="00891871"/>
    <w:rsid w:val="00891C8D"/>
    <w:rsid w:val="008B3395"/>
    <w:rsid w:val="008C1A99"/>
    <w:rsid w:val="008E0D1F"/>
    <w:rsid w:val="008E0FD3"/>
    <w:rsid w:val="008E3FEC"/>
    <w:rsid w:val="008F03A8"/>
    <w:rsid w:val="008F2304"/>
    <w:rsid w:val="008F601C"/>
    <w:rsid w:val="009017CB"/>
    <w:rsid w:val="00907BCB"/>
    <w:rsid w:val="00920949"/>
    <w:rsid w:val="00925103"/>
    <w:rsid w:val="0092647B"/>
    <w:rsid w:val="0092722C"/>
    <w:rsid w:val="0093168C"/>
    <w:rsid w:val="00933452"/>
    <w:rsid w:val="0094141A"/>
    <w:rsid w:val="00941A86"/>
    <w:rsid w:val="00942052"/>
    <w:rsid w:val="00945CC3"/>
    <w:rsid w:val="0094638D"/>
    <w:rsid w:val="00951991"/>
    <w:rsid w:val="00956753"/>
    <w:rsid w:val="00964FFA"/>
    <w:rsid w:val="0097634A"/>
    <w:rsid w:val="00990995"/>
    <w:rsid w:val="00991943"/>
    <w:rsid w:val="009A2DDC"/>
    <w:rsid w:val="009A3B43"/>
    <w:rsid w:val="009A4A62"/>
    <w:rsid w:val="009C6687"/>
    <w:rsid w:val="009F23FE"/>
    <w:rsid w:val="00A01E90"/>
    <w:rsid w:val="00A03558"/>
    <w:rsid w:val="00A1069C"/>
    <w:rsid w:val="00A20C51"/>
    <w:rsid w:val="00A35CA9"/>
    <w:rsid w:val="00A401F2"/>
    <w:rsid w:val="00A4137E"/>
    <w:rsid w:val="00A42ADD"/>
    <w:rsid w:val="00A47D76"/>
    <w:rsid w:val="00A55147"/>
    <w:rsid w:val="00A61407"/>
    <w:rsid w:val="00A63389"/>
    <w:rsid w:val="00A63FA1"/>
    <w:rsid w:val="00A70984"/>
    <w:rsid w:val="00A7162F"/>
    <w:rsid w:val="00A71ABD"/>
    <w:rsid w:val="00A724E3"/>
    <w:rsid w:val="00A81270"/>
    <w:rsid w:val="00A91F27"/>
    <w:rsid w:val="00A9499E"/>
    <w:rsid w:val="00AA2CCE"/>
    <w:rsid w:val="00AA453C"/>
    <w:rsid w:val="00AA470A"/>
    <w:rsid w:val="00AC5104"/>
    <w:rsid w:val="00AD449E"/>
    <w:rsid w:val="00AE489B"/>
    <w:rsid w:val="00AF3A4F"/>
    <w:rsid w:val="00B058F3"/>
    <w:rsid w:val="00B1136E"/>
    <w:rsid w:val="00B175FF"/>
    <w:rsid w:val="00B216E9"/>
    <w:rsid w:val="00B22E5C"/>
    <w:rsid w:val="00B253B9"/>
    <w:rsid w:val="00B31A9D"/>
    <w:rsid w:val="00B32674"/>
    <w:rsid w:val="00B43AA1"/>
    <w:rsid w:val="00B53390"/>
    <w:rsid w:val="00B53AED"/>
    <w:rsid w:val="00B56840"/>
    <w:rsid w:val="00B62D89"/>
    <w:rsid w:val="00B67C79"/>
    <w:rsid w:val="00B717D0"/>
    <w:rsid w:val="00B75975"/>
    <w:rsid w:val="00B827C5"/>
    <w:rsid w:val="00B84A50"/>
    <w:rsid w:val="00B851C0"/>
    <w:rsid w:val="00B87E26"/>
    <w:rsid w:val="00B932DD"/>
    <w:rsid w:val="00BA1ED8"/>
    <w:rsid w:val="00BA75CC"/>
    <w:rsid w:val="00BA78B4"/>
    <w:rsid w:val="00BB467E"/>
    <w:rsid w:val="00BB6AE1"/>
    <w:rsid w:val="00BD58A9"/>
    <w:rsid w:val="00BE3943"/>
    <w:rsid w:val="00BF63E5"/>
    <w:rsid w:val="00BF6524"/>
    <w:rsid w:val="00C046D6"/>
    <w:rsid w:val="00C05D24"/>
    <w:rsid w:val="00C20CC8"/>
    <w:rsid w:val="00C2152F"/>
    <w:rsid w:val="00C22282"/>
    <w:rsid w:val="00C2491D"/>
    <w:rsid w:val="00C26BD3"/>
    <w:rsid w:val="00C34772"/>
    <w:rsid w:val="00C43971"/>
    <w:rsid w:val="00C4546D"/>
    <w:rsid w:val="00C54DFA"/>
    <w:rsid w:val="00C65C06"/>
    <w:rsid w:val="00C802FD"/>
    <w:rsid w:val="00C83034"/>
    <w:rsid w:val="00C86A41"/>
    <w:rsid w:val="00C875AC"/>
    <w:rsid w:val="00C921C4"/>
    <w:rsid w:val="00C9257F"/>
    <w:rsid w:val="00C94DB1"/>
    <w:rsid w:val="00CA7CA1"/>
    <w:rsid w:val="00CB64E9"/>
    <w:rsid w:val="00CC2199"/>
    <w:rsid w:val="00CC7CA4"/>
    <w:rsid w:val="00CD2AFF"/>
    <w:rsid w:val="00CD639D"/>
    <w:rsid w:val="00CD6667"/>
    <w:rsid w:val="00CE1026"/>
    <w:rsid w:val="00CE5FD7"/>
    <w:rsid w:val="00CE70FD"/>
    <w:rsid w:val="00CE7E91"/>
    <w:rsid w:val="00D012F0"/>
    <w:rsid w:val="00D24D6D"/>
    <w:rsid w:val="00D3255F"/>
    <w:rsid w:val="00D435E8"/>
    <w:rsid w:val="00D51CF9"/>
    <w:rsid w:val="00D60EA8"/>
    <w:rsid w:val="00D66476"/>
    <w:rsid w:val="00D7387E"/>
    <w:rsid w:val="00D7442E"/>
    <w:rsid w:val="00D76B4E"/>
    <w:rsid w:val="00D777A9"/>
    <w:rsid w:val="00D80AA6"/>
    <w:rsid w:val="00DA268E"/>
    <w:rsid w:val="00DA5A6C"/>
    <w:rsid w:val="00DA790E"/>
    <w:rsid w:val="00DB2744"/>
    <w:rsid w:val="00DB4455"/>
    <w:rsid w:val="00DC106C"/>
    <w:rsid w:val="00DC39F1"/>
    <w:rsid w:val="00DC51D6"/>
    <w:rsid w:val="00DC615C"/>
    <w:rsid w:val="00DD1CB3"/>
    <w:rsid w:val="00DD4622"/>
    <w:rsid w:val="00DE4DA1"/>
    <w:rsid w:val="00DE4F63"/>
    <w:rsid w:val="00DE615F"/>
    <w:rsid w:val="00DF4A2C"/>
    <w:rsid w:val="00DF6DF3"/>
    <w:rsid w:val="00E0307A"/>
    <w:rsid w:val="00E10339"/>
    <w:rsid w:val="00E130C4"/>
    <w:rsid w:val="00E16AF0"/>
    <w:rsid w:val="00E22ACD"/>
    <w:rsid w:val="00E22CB2"/>
    <w:rsid w:val="00E32BD5"/>
    <w:rsid w:val="00E344DD"/>
    <w:rsid w:val="00E357B4"/>
    <w:rsid w:val="00E41B33"/>
    <w:rsid w:val="00E425A5"/>
    <w:rsid w:val="00E46041"/>
    <w:rsid w:val="00E62DCB"/>
    <w:rsid w:val="00E63E61"/>
    <w:rsid w:val="00E70B45"/>
    <w:rsid w:val="00E86D74"/>
    <w:rsid w:val="00E97E39"/>
    <w:rsid w:val="00EA6FC5"/>
    <w:rsid w:val="00EB1BA8"/>
    <w:rsid w:val="00EB3D83"/>
    <w:rsid w:val="00EB74DD"/>
    <w:rsid w:val="00EC2AAE"/>
    <w:rsid w:val="00EC3425"/>
    <w:rsid w:val="00EC4F7D"/>
    <w:rsid w:val="00EE1380"/>
    <w:rsid w:val="00EF1B1B"/>
    <w:rsid w:val="00EF40E9"/>
    <w:rsid w:val="00F05427"/>
    <w:rsid w:val="00F16EE9"/>
    <w:rsid w:val="00F21A09"/>
    <w:rsid w:val="00F233C5"/>
    <w:rsid w:val="00F253FA"/>
    <w:rsid w:val="00F30EC4"/>
    <w:rsid w:val="00F50E5A"/>
    <w:rsid w:val="00F544E2"/>
    <w:rsid w:val="00F6717E"/>
    <w:rsid w:val="00F7471B"/>
    <w:rsid w:val="00F806E4"/>
    <w:rsid w:val="00F94131"/>
    <w:rsid w:val="00F97AF3"/>
    <w:rsid w:val="00FA1A11"/>
    <w:rsid w:val="00FA45BF"/>
    <w:rsid w:val="00FA4F0C"/>
    <w:rsid w:val="00FA70B0"/>
    <w:rsid w:val="00FB2DB0"/>
    <w:rsid w:val="00FC62BE"/>
    <w:rsid w:val="00FE0D6D"/>
    <w:rsid w:val="00FE51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46D5B9"/>
  <w15:docId w15:val="{47EFBD8E-F22D-4407-A077-4CE96B30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E0C"/>
    <w:pPr>
      <w:spacing w:line="280" w:lineRule="exact"/>
    </w:pPr>
    <w:rPr>
      <w:rFonts w:ascii="Georgia" w:hAnsi="Georgia"/>
      <w:szCs w:val="24"/>
      <w:lang w:val="nl-NL" w:eastAsia="en-US"/>
    </w:rPr>
  </w:style>
  <w:style w:type="paragraph" w:styleId="Titre1">
    <w:name w:val="heading 1"/>
    <w:basedOn w:val="Normal"/>
    <w:next w:val="Normal"/>
    <w:link w:val="Titre1Car"/>
    <w:uiPriority w:val="9"/>
    <w:qFormat/>
    <w:rsid w:val="00B253B9"/>
    <w:pPr>
      <w:keepNext/>
      <w:keepLines/>
      <w:spacing w:before="480"/>
      <w:outlineLvl w:val="0"/>
    </w:pPr>
    <w:rPr>
      <w:rFonts w:eastAsia="MS Gothic"/>
      <w:b/>
      <w:bCs/>
      <w:color w:val="345A8A"/>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253B9"/>
    <w:rPr>
      <w:rFonts w:ascii="Georgia" w:eastAsia="MS Gothic" w:hAnsi="Georgia"/>
      <w:b/>
      <w:bCs/>
      <w:color w:val="345A8A"/>
      <w:szCs w:val="32"/>
    </w:rPr>
  </w:style>
  <w:style w:type="character" w:styleId="Lienhypertexte">
    <w:name w:val="Hyperlink"/>
    <w:uiPriority w:val="99"/>
    <w:unhideWhenUsed/>
    <w:rsid w:val="00B253B9"/>
    <w:rPr>
      <w:rFonts w:ascii="Georgia" w:hAnsi="Georgia"/>
      <w:b w:val="0"/>
      <w:bCs w:val="0"/>
      <w:i w:val="0"/>
      <w:iCs w:val="0"/>
      <w:color w:val="auto"/>
      <w:sz w:val="20"/>
      <w:szCs w:val="20"/>
      <w:u w:val="dotted"/>
      <w:lang w:val="nl-NL"/>
    </w:rPr>
  </w:style>
  <w:style w:type="paragraph" w:styleId="Pieddepage">
    <w:name w:val="footer"/>
    <w:basedOn w:val="Normal"/>
    <w:link w:val="PieddepageCar"/>
    <w:uiPriority w:val="99"/>
    <w:unhideWhenUsed/>
    <w:rsid w:val="005B709D"/>
    <w:pPr>
      <w:tabs>
        <w:tab w:val="center" w:pos="4320"/>
        <w:tab w:val="right" w:pos="8640"/>
      </w:tabs>
    </w:pPr>
  </w:style>
  <w:style w:type="character" w:customStyle="1" w:styleId="PieddepageCar">
    <w:name w:val="Pied de page Car"/>
    <w:link w:val="Pieddepage"/>
    <w:uiPriority w:val="99"/>
    <w:rsid w:val="005B709D"/>
    <w:rPr>
      <w:rFonts w:ascii="Georgia" w:hAnsi="Georgia"/>
      <w:szCs w:val="24"/>
      <w:lang w:val="nl-NL"/>
    </w:rPr>
  </w:style>
  <w:style w:type="paragraph" w:styleId="En-tte">
    <w:name w:val="header"/>
    <w:basedOn w:val="Normal"/>
    <w:link w:val="En-tteCar"/>
    <w:unhideWhenUsed/>
    <w:rsid w:val="00FE0D6D"/>
    <w:pPr>
      <w:tabs>
        <w:tab w:val="center" w:pos="4320"/>
        <w:tab w:val="right" w:pos="8640"/>
      </w:tabs>
      <w:spacing w:line="240" w:lineRule="auto"/>
    </w:pPr>
    <w:rPr>
      <w:rFonts w:ascii="Cambria" w:hAnsi="Cambria"/>
      <w:sz w:val="24"/>
    </w:rPr>
  </w:style>
  <w:style w:type="character" w:customStyle="1" w:styleId="En-tteCar">
    <w:name w:val="En-tête Car"/>
    <w:link w:val="En-tte"/>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Textedebulles">
    <w:name w:val="Balloon Text"/>
    <w:basedOn w:val="Normal"/>
    <w:link w:val="TextedebullesCar"/>
    <w:uiPriority w:val="99"/>
    <w:semiHidden/>
    <w:unhideWhenUsed/>
    <w:rsid w:val="00D3255F"/>
    <w:pPr>
      <w:spacing w:line="240" w:lineRule="auto"/>
    </w:pPr>
    <w:rPr>
      <w:rFonts w:ascii="Lucida Grande" w:hAnsi="Lucida Grande"/>
      <w:sz w:val="18"/>
      <w:szCs w:val="18"/>
    </w:rPr>
  </w:style>
  <w:style w:type="character" w:customStyle="1" w:styleId="TextedebullesCar">
    <w:name w:val="Texte de bulles Car"/>
    <w:link w:val="Textedebulles"/>
    <w:uiPriority w:val="99"/>
    <w:semiHidden/>
    <w:rsid w:val="00D3255F"/>
    <w:rPr>
      <w:rFonts w:ascii="Lucida Grande" w:hAnsi="Lucida Grande" w:cs="Lucida Grande"/>
      <w:sz w:val="18"/>
      <w:szCs w:val="18"/>
      <w:lang w:val="nl-NL"/>
    </w:rPr>
  </w:style>
  <w:style w:type="paragraph" w:styleId="Paragraphedeliste">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Corpsdetexte2">
    <w:name w:val="Body Text 2"/>
    <w:basedOn w:val="Normal"/>
    <w:link w:val="Corpsdetexte2Car"/>
    <w:uiPriority w:val="99"/>
    <w:semiHidden/>
    <w:unhideWhenUsed/>
    <w:rsid w:val="00310CB8"/>
    <w:pPr>
      <w:spacing w:after="120" w:line="480" w:lineRule="auto"/>
    </w:pPr>
  </w:style>
  <w:style w:type="character" w:customStyle="1" w:styleId="Corpsdetexte2Car">
    <w:name w:val="Corps de texte 2 Car"/>
    <w:basedOn w:val="Policepardfaut"/>
    <w:link w:val="Corpsdetexte2"/>
    <w:uiPriority w:val="99"/>
    <w:semiHidden/>
    <w:rsid w:val="00310CB8"/>
    <w:rPr>
      <w:rFonts w:ascii="Georgia" w:hAnsi="Georgia"/>
      <w:szCs w:val="24"/>
      <w:lang w:val="nl-NL" w:eastAsia="en-US"/>
    </w:rPr>
  </w:style>
  <w:style w:type="table" w:styleId="Grilledutableau">
    <w:name w:val="Table Grid"/>
    <w:basedOn w:val="Tableau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semiHidden/>
    <w:unhideWhenUsed/>
    <w:rsid w:val="0084054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40546"/>
    <w:rPr>
      <w:rFonts w:ascii="Georgia" w:hAnsi="Georgia"/>
      <w:szCs w:val="24"/>
      <w:lang w:val="nl-NL" w:eastAsia="en-US"/>
    </w:rPr>
  </w:style>
  <w:style w:type="paragraph" w:styleId="Retraitcorpsdetexte3">
    <w:name w:val="Body Text Indent 3"/>
    <w:basedOn w:val="Normal"/>
    <w:link w:val="Retraitcorpsdetexte3Car"/>
    <w:uiPriority w:val="99"/>
    <w:semiHidden/>
    <w:unhideWhenUsed/>
    <w:rsid w:val="00C20CC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20CC8"/>
    <w:rPr>
      <w:rFonts w:ascii="Georgia" w:hAnsi="Georgia"/>
      <w:sz w:val="16"/>
      <w:szCs w:val="16"/>
      <w:lang w:val="nl-NL" w:eastAsia="en-US"/>
    </w:rPr>
  </w:style>
  <w:style w:type="table" w:customStyle="1" w:styleId="Grilledutableau1">
    <w:name w:val="Grille du tableau1"/>
    <w:basedOn w:val="TableauNormal"/>
    <w:next w:val="Grilledutableau"/>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ivacy@ar-co.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ar-co.be"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8C806-79E1-401E-836C-13D7D09A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804</Words>
  <Characters>4425</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Studio van Son</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Daelman</dc:creator>
  <cp:keywords/>
  <dc:description/>
  <cp:lastModifiedBy>Steven Daelman</cp:lastModifiedBy>
  <cp:revision>3</cp:revision>
  <cp:lastPrinted>2017-04-05T13:57:00Z</cp:lastPrinted>
  <dcterms:created xsi:type="dcterms:W3CDTF">2018-07-10T09:43:00Z</dcterms:created>
  <dcterms:modified xsi:type="dcterms:W3CDTF">2018-07-10T10:01:00Z</dcterms:modified>
  <cp:contentStatus/>
</cp:coreProperties>
</file>