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AE801" w14:textId="309EA631" w:rsidR="00E33BEC" w:rsidRPr="007E2791" w:rsidRDefault="00E33BEC" w:rsidP="00E33BEC">
      <w:pPr>
        <w:pStyle w:val="Title"/>
        <w:pBdr>
          <w:top w:val="single" w:sz="4" w:space="1" w:color="auto"/>
          <w:left w:val="single" w:sz="4" w:space="4" w:color="auto"/>
          <w:bottom w:val="single" w:sz="4" w:space="1" w:color="auto"/>
          <w:right w:val="single" w:sz="4" w:space="4" w:color="auto"/>
        </w:pBdr>
        <w:rPr>
          <w:rFonts w:ascii="Calibri" w:hAnsi="Calibri" w:cs="Calibri"/>
        </w:rPr>
      </w:pPr>
      <w:r w:rsidRPr="007E2791">
        <w:rPr>
          <w:rFonts w:ascii="Calibri" w:hAnsi="Calibri" w:cs="Calibri"/>
        </w:rPr>
        <w:t>PROCURATION</w:t>
      </w:r>
    </w:p>
    <w:p w14:paraId="7E8339AA" w14:textId="7798BABE" w:rsidR="00E33BEC" w:rsidRPr="007E2791" w:rsidRDefault="00E33BEC" w:rsidP="00E33BEC">
      <w:pPr>
        <w:pStyle w:val="Title"/>
        <w:rPr>
          <w:rFonts w:ascii="Calibri" w:hAnsi="Calibri" w:cs="Calibri"/>
        </w:rPr>
      </w:pPr>
      <w:r w:rsidRPr="007E2791">
        <w:rPr>
          <w:rFonts w:ascii="Calibri" w:hAnsi="Calibri" w:cs="Calibri"/>
        </w:rPr>
        <w:t xml:space="preserve">Assemblée </w:t>
      </w:r>
      <w:r>
        <w:rPr>
          <w:rFonts w:ascii="Calibri" w:hAnsi="Calibri" w:cs="Calibri"/>
        </w:rPr>
        <w:t>G</w:t>
      </w:r>
      <w:r w:rsidRPr="007E2791">
        <w:rPr>
          <w:rFonts w:ascii="Calibri" w:hAnsi="Calibri" w:cs="Calibri"/>
        </w:rPr>
        <w:t xml:space="preserve">énérale </w:t>
      </w:r>
      <w:r>
        <w:rPr>
          <w:rFonts w:ascii="Calibri" w:hAnsi="Calibri" w:cs="Calibri"/>
        </w:rPr>
        <w:t>E</w:t>
      </w:r>
      <w:r w:rsidRPr="007E2791">
        <w:rPr>
          <w:rFonts w:ascii="Calibri" w:hAnsi="Calibri" w:cs="Calibri"/>
        </w:rPr>
        <w:t>xtraordinaire d</w:t>
      </w:r>
      <w:r w:rsidR="006745B8">
        <w:rPr>
          <w:rFonts w:ascii="Calibri" w:hAnsi="Calibri" w:cs="Calibri"/>
        </w:rPr>
        <w:t>u 3 mars 2026</w:t>
      </w:r>
    </w:p>
    <w:p w14:paraId="0B481DA8" w14:textId="77777777" w:rsidR="00E33BEC" w:rsidRPr="007E2791" w:rsidRDefault="00E33BEC" w:rsidP="00E33BEC">
      <w:pPr>
        <w:pBdr>
          <w:bottom w:val="single" w:sz="4" w:space="1" w:color="auto"/>
        </w:pBdr>
        <w:tabs>
          <w:tab w:val="left" w:pos="-720"/>
        </w:tabs>
        <w:suppressAutoHyphens/>
        <w:jc w:val="both"/>
        <w:rPr>
          <w:rFonts w:ascii="Calibri" w:hAnsi="Calibri" w:cs="Calibri"/>
          <w:spacing w:val="-3"/>
        </w:rPr>
      </w:pPr>
    </w:p>
    <w:p w14:paraId="68A662E9" w14:textId="77777777" w:rsidR="00E33BEC" w:rsidRPr="007E2791" w:rsidRDefault="00E33BEC" w:rsidP="00E33BEC">
      <w:pPr>
        <w:tabs>
          <w:tab w:val="left" w:pos="-720"/>
        </w:tabs>
        <w:jc w:val="both"/>
        <w:rPr>
          <w:rFonts w:ascii="Calibri" w:hAnsi="Calibri" w:cs="Calibri"/>
        </w:rPr>
      </w:pPr>
    </w:p>
    <w:p w14:paraId="522D7D47" w14:textId="0207FB3A"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Nom/dénomination :</w:t>
      </w:r>
    </w:p>
    <w:p w14:paraId="362BF791" w14:textId="1DB3F767"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Adresse/siège :</w:t>
      </w:r>
    </w:p>
    <w:p w14:paraId="4FC5494C" w14:textId="07FA4FFB" w:rsidR="00E33BEC" w:rsidRDefault="00E33BEC" w:rsidP="00E33BEC">
      <w:pPr>
        <w:tabs>
          <w:tab w:val="left" w:pos="-720"/>
        </w:tabs>
        <w:jc w:val="both"/>
        <w:rPr>
          <w:rFonts w:ascii="Calibri" w:hAnsi="Calibri" w:cs="Calibri"/>
          <w:lang w:val="fr-BE" w:eastAsia="en-US"/>
        </w:rPr>
      </w:pPr>
      <w:r>
        <w:rPr>
          <w:rFonts w:ascii="Calibri" w:hAnsi="Calibri" w:cs="Calibri"/>
          <w:lang w:val="fr-BE" w:eastAsia="en-US"/>
        </w:rPr>
        <w:t>Numéro national/Numéro d’entreprises :</w:t>
      </w:r>
    </w:p>
    <w:p w14:paraId="5E99B75C" w14:textId="77777777" w:rsidR="00E33BEC" w:rsidRDefault="00E33BEC" w:rsidP="00E33BEC">
      <w:pPr>
        <w:tabs>
          <w:tab w:val="left" w:pos="-720"/>
        </w:tabs>
        <w:jc w:val="both"/>
        <w:rPr>
          <w:rFonts w:ascii="Calibri" w:hAnsi="Calibri" w:cs="Calibri"/>
          <w:lang w:val="fr-BE" w:eastAsia="en-US"/>
        </w:rPr>
      </w:pPr>
    </w:p>
    <w:p w14:paraId="4A1C1A97" w14:textId="77777777" w:rsidR="00E33BEC" w:rsidRPr="007E2791" w:rsidRDefault="00E33BEC" w:rsidP="00E33BEC">
      <w:pPr>
        <w:tabs>
          <w:tab w:val="left" w:pos="-720"/>
        </w:tabs>
        <w:suppressAutoHyphens/>
        <w:jc w:val="both"/>
        <w:rPr>
          <w:rFonts w:ascii="Calibri" w:hAnsi="Calibri" w:cs="Calibri"/>
          <w:spacing w:val="-3"/>
          <w:lang w:val="fr-BE"/>
        </w:rPr>
      </w:pPr>
    </w:p>
    <w:p w14:paraId="0FC281D7" w14:textId="77777777" w:rsidR="00E33BEC" w:rsidRPr="00FF032D" w:rsidRDefault="00E33BEC" w:rsidP="00E33BEC">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cs="Calibri"/>
          <w:spacing w:val="-3"/>
        </w:rPr>
      </w:pPr>
      <w:r w:rsidRPr="00FF032D">
        <w:rPr>
          <w:rFonts w:ascii="Calibri" w:hAnsi="Calibri" w:cs="Calibri"/>
          <w:spacing w:val="-3"/>
        </w:rPr>
        <w:t xml:space="preserve">Déclare constituer pour mandataire spécial, avec faculté de se substituer : </w:t>
      </w:r>
    </w:p>
    <w:p w14:paraId="33FBD0F9" w14:textId="77777777" w:rsidR="00E33BEC" w:rsidRPr="00FF032D" w:rsidRDefault="00E33BEC" w:rsidP="00E33BEC">
      <w:pPr>
        <w:tabs>
          <w:tab w:val="left" w:pos="-720"/>
        </w:tabs>
        <w:suppressAutoHyphens/>
        <w:jc w:val="both"/>
        <w:rPr>
          <w:rFonts w:ascii="Calibri" w:hAnsi="Calibri" w:cs="Calibri"/>
        </w:rPr>
      </w:pPr>
    </w:p>
    <w:p w14:paraId="4EFEA538" w14:textId="5A81673C" w:rsidR="00E33BEC" w:rsidRPr="007E2791" w:rsidRDefault="00E33BEC" w:rsidP="00E33BEC">
      <w:pPr>
        <w:tabs>
          <w:tab w:val="left" w:pos="-720"/>
        </w:tabs>
        <w:suppressAutoHyphens/>
        <w:jc w:val="both"/>
        <w:textAlignment w:val="auto"/>
        <w:rPr>
          <w:rFonts w:ascii="Calibri" w:hAnsi="Calibri" w:cs="Calibri"/>
          <w:spacing w:val="-3"/>
          <w:lang w:val="fr-BE" w:eastAsia="en-US"/>
        </w:rPr>
      </w:pPr>
      <w:r w:rsidRPr="007E2791">
        <w:rPr>
          <w:rFonts w:ascii="Calibri" w:hAnsi="Calibri" w:cs="Calibri"/>
          <w:b/>
          <w:spacing w:val="-3"/>
          <w:lang w:val="fr-BE" w:eastAsia="en-US"/>
        </w:rPr>
        <w:t xml:space="preserve">Tout collaborateur de l'Etude </w:t>
      </w:r>
      <w:r w:rsidR="003E0D97">
        <w:rPr>
          <w:rFonts w:ascii="Calibri" w:hAnsi="Calibri" w:cs="Calibri"/>
          <w:b/>
          <w:spacing w:val="-3"/>
          <w:lang w:val="fr-BE" w:eastAsia="en-US"/>
        </w:rPr>
        <w:t>notariale</w:t>
      </w:r>
      <w:r w:rsidRPr="007E2791">
        <w:rPr>
          <w:rFonts w:ascii="Calibri" w:hAnsi="Calibri" w:cs="Calibri"/>
          <w:b/>
          <w:spacing w:val="-3"/>
          <w:lang w:val="fr-BE" w:eastAsia="en-US"/>
        </w:rPr>
        <w:t xml:space="preserve"> </w:t>
      </w:r>
      <w:r w:rsidR="003E0D97">
        <w:rPr>
          <w:rFonts w:ascii="Calibri" w:hAnsi="Calibri" w:cs="Calibri"/>
          <w:b/>
          <w:spacing w:val="-3"/>
          <w:lang w:val="fr-BE" w:eastAsia="en-US"/>
        </w:rPr>
        <w:t>Indekeu – de Crayencour</w:t>
      </w:r>
      <w:r>
        <w:rPr>
          <w:rFonts w:ascii="Calibri" w:hAnsi="Calibri" w:cs="Calibri"/>
          <w:spacing w:val="-3"/>
          <w:lang w:val="fr-BE" w:eastAsia="en-US"/>
        </w:rPr>
        <w:t xml:space="preserve">, </w:t>
      </w:r>
      <w:r w:rsidR="003E0D97">
        <w:rPr>
          <w:rFonts w:ascii="Calibri" w:hAnsi="Calibri" w:cs="Calibri"/>
          <w:spacing w:val="-3"/>
          <w:lang w:val="fr-BE" w:eastAsia="en-US"/>
        </w:rPr>
        <w:t>situé A</w:t>
      </w:r>
      <w:r w:rsidRPr="007E2791">
        <w:rPr>
          <w:rFonts w:ascii="Calibri" w:hAnsi="Calibri" w:cs="Calibri"/>
          <w:spacing w:val="-3"/>
          <w:lang w:val="fr-BE" w:eastAsia="en-US"/>
        </w:rPr>
        <w:t>venue Louise 1</w:t>
      </w:r>
      <w:r w:rsidR="003E0D97">
        <w:rPr>
          <w:rFonts w:ascii="Calibri" w:hAnsi="Calibri" w:cs="Calibri"/>
          <w:spacing w:val="-3"/>
          <w:lang w:val="fr-BE" w:eastAsia="en-US"/>
        </w:rPr>
        <w:t>30A à Bruxelles</w:t>
      </w:r>
      <w:r w:rsidRPr="007E2791">
        <w:rPr>
          <w:rFonts w:ascii="Calibri" w:hAnsi="Calibri" w:cs="Calibri"/>
          <w:spacing w:val="-3"/>
          <w:lang w:val="fr-BE" w:eastAsia="en-US"/>
        </w:rPr>
        <w:t> ;</w:t>
      </w:r>
    </w:p>
    <w:p w14:paraId="1A153CAC" w14:textId="77777777" w:rsidR="00E33BEC" w:rsidRPr="007E2791" w:rsidRDefault="00E33BEC" w:rsidP="00E33BEC">
      <w:pPr>
        <w:tabs>
          <w:tab w:val="left" w:pos="-720"/>
        </w:tabs>
        <w:suppressAutoHyphens/>
        <w:jc w:val="both"/>
        <w:rPr>
          <w:rFonts w:ascii="Calibri" w:hAnsi="Calibri" w:cs="Calibri"/>
        </w:rPr>
      </w:pPr>
    </w:p>
    <w:p w14:paraId="1CDFC019" w14:textId="2E9BCF5E" w:rsidR="00E33BEC" w:rsidRPr="007E2791" w:rsidRDefault="00E33BEC" w:rsidP="00E33BEC">
      <w:pPr>
        <w:pBdr>
          <w:top w:val="single" w:sz="4" w:space="1" w:color="auto"/>
          <w:left w:val="single" w:sz="4" w:space="4" w:color="auto"/>
          <w:bottom w:val="single" w:sz="4" w:space="1" w:color="auto"/>
          <w:right w:val="single" w:sz="4" w:space="4" w:color="auto"/>
        </w:pBdr>
        <w:tabs>
          <w:tab w:val="left" w:pos="-720"/>
        </w:tabs>
        <w:suppressAutoHyphens/>
        <w:jc w:val="both"/>
        <w:rPr>
          <w:rFonts w:ascii="Calibri" w:hAnsi="Calibri" w:cs="Calibri"/>
          <w:spacing w:val="-3"/>
        </w:rPr>
      </w:pPr>
      <w:r w:rsidRPr="007E2791">
        <w:rPr>
          <w:rFonts w:ascii="Calibri" w:hAnsi="Calibri" w:cs="Calibri"/>
          <w:spacing w:val="-3"/>
        </w:rPr>
        <w:t xml:space="preserve">A qui il/elle donne </w:t>
      </w:r>
      <w:r w:rsidR="003E0D97">
        <w:rPr>
          <w:rFonts w:ascii="Calibri" w:hAnsi="Calibri" w:cs="Calibri"/>
          <w:spacing w:val="-3"/>
        </w:rPr>
        <w:t xml:space="preserve">le </w:t>
      </w:r>
      <w:r w:rsidRPr="007E2791">
        <w:rPr>
          <w:rFonts w:ascii="Calibri" w:hAnsi="Calibri" w:cs="Calibri"/>
          <w:spacing w:val="-3"/>
        </w:rPr>
        <w:t>pouvoir de :</w:t>
      </w:r>
    </w:p>
    <w:p w14:paraId="4ED94404" w14:textId="77777777" w:rsidR="00E33BEC" w:rsidRPr="007E2791" w:rsidRDefault="00E33BEC" w:rsidP="00E33BEC">
      <w:pPr>
        <w:tabs>
          <w:tab w:val="left" w:pos="-720"/>
        </w:tabs>
        <w:suppressAutoHyphens/>
        <w:jc w:val="both"/>
        <w:rPr>
          <w:rFonts w:ascii="Calibri" w:hAnsi="Calibri" w:cs="Calibri"/>
          <w:spacing w:val="-3"/>
        </w:rPr>
      </w:pPr>
    </w:p>
    <w:p w14:paraId="169D52A4" w14:textId="77777777" w:rsidR="003E0D97" w:rsidRDefault="00E33BEC" w:rsidP="003E0D97">
      <w:pPr>
        <w:numPr>
          <w:ilvl w:val="0"/>
          <w:numId w:val="1"/>
        </w:numPr>
        <w:jc w:val="both"/>
        <w:rPr>
          <w:rFonts w:ascii="Calibri" w:hAnsi="Calibri" w:cs="Calibri"/>
          <w:spacing w:val="-3"/>
          <w:lang w:val="fr-BE"/>
        </w:rPr>
      </w:pPr>
      <w:r w:rsidRPr="003E0D97">
        <w:rPr>
          <w:rFonts w:ascii="Calibri" w:hAnsi="Calibri" w:cs="Calibri"/>
          <w:spacing w:val="-3"/>
          <w:lang w:val="fr-BE"/>
        </w:rPr>
        <w:t xml:space="preserve">Le/La représenter à </w:t>
      </w:r>
      <w:r w:rsidR="003E0D97" w:rsidRPr="003E0D97">
        <w:rPr>
          <w:rFonts w:ascii="Calibri" w:hAnsi="Calibri" w:cs="Calibri"/>
          <w:spacing w:val="-3"/>
          <w:lang w:val="fr-BE"/>
        </w:rPr>
        <w:t xml:space="preserve">L’assemblée Générale Extraordinaire </w:t>
      </w:r>
      <w:r w:rsidRPr="003E0D97">
        <w:rPr>
          <w:rFonts w:ascii="Calibri" w:hAnsi="Calibri" w:cs="Calibri"/>
          <w:spacing w:val="-3"/>
          <w:lang w:val="fr-BE"/>
        </w:rPr>
        <w:t xml:space="preserve">de la société qui se réunira avec l'ordre du jour suivant, en </w:t>
      </w:r>
      <w:r w:rsidR="003E0D97" w:rsidRPr="003E0D97">
        <w:rPr>
          <w:rFonts w:ascii="Calibri" w:hAnsi="Calibri" w:cs="Calibri"/>
          <w:spacing w:val="-3"/>
          <w:lang w:val="fr-BE"/>
        </w:rPr>
        <w:t>notariale Indekeu – de Crayencour, situé Avenue Louise 130A à Bruxelles</w:t>
      </w:r>
      <w:r w:rsidRPr="003E0D97">
        <w:rPr>
          <w:rFonts w:ascii="Calibri" w:hAnsi="Calibri" w:cs="Calibri"/>
          <w:spacing w:val="-3"/>
          <w:lang w:val="fr-BE"/>
        </w:rPr>
        <w:t>, et ce à toute date.</w:t>
      </w:r>
    </w:p>
    <w:p w14:paraId="2EC181E8" w14:textId="737940F8" w:rsidR="003E0D97" w:rsidRPr="003E0D97" w:rsidRDefault="00E33BEC" w:rsidP="003E0D97">
      <w:pPr>
        <w:numPr>
          <w:ilvl w:val="0"/>
          <w:numId w:val="1"/>
        </w:numPr>
        <w:suppressAutoHyphens/>
        <w:jc w:val="both"/>
        <w:rPr>
          <w:rFonts w:ascii="Calibri" w:hAnsi="Calibri" w:cs="Calibri"/>
          <w:spacing w:val="-3"/>
        </w:rPr>
      </w:pPr>
      <w:r w:rsidRPr="003E0D97">
        <w:rPr>
          <w:rFonts w:ascii="Calibri" w:hAnsi="Calibri" w:cs="Calibri"/>
          <w:spacing w:val="-3"/>
        </w:rPr>
        <w:t>Faire au cours de l'assemblée tous dires, déclarations, réquisitions et réserves</w:t>
      </w:r>
      <w:r w:rsidR="003E0D97" w:rsidRPr="003E0D97">
        <w:rPr>
          <w:rFonts w:ascii="Calibri" w:hAnsi="Calibri" w:cs="Calibri"/>
          <w:spacing w:val="-3"/>
        </w:rPr>
        <w:t>,</w:t>
      </w:r>
      <w:r w:rsidRPr="003E0D97">
        <w:rPr>
          <w:rFonts w:ascii="Calibri" w:hAnsi="Calibri" w:cs="Calibri"/>
          <w:spacing w:val="-3"/>
        </w:rPr>
        <w:t xml:space="preserve"> accepter toutes fonction</w:t>
      </w:r>
      <w:r w:rsidR="003E0D97" w:rsidRPr="003E0D97">
        <w:rPr>
          <w:rFonts w:ascii="Calibri" w:hAnsi="Calibri" w:cs="Calibri"/>
          <w:spacing w:val="-3"/>
        </w:rPr>
        <w:t>,</w:t>
      </w:r>
      <w:r w:rsidRPr="003E0D97">
        <w:rPr>
          <w:rFonts w:ascii="Calibri" w:hAnsi="Calibri" w:cs="Calibri"/>
          <w:spacing w:val="-3"/>
        </w:rPr>
        <w:t xml:space="preserve"> signer tous actes et procès-verbaux et, en général, faire le nécessaire.</w:t>
      </w:r>
    </w:p>
    <w:p w14:paraId="071FEDBF" w14:textId="4B801DE7" w:rsidR="00E33BEC" w:rsidRPr="003E0D97" w:rsidRDefault="003E0D97" w:rsidP="003E0D97">
      <w:pPr>
        <w:pStyle w:val="Heading6"/>
        <w:rPr>
          <w:rFonts w:asciiTheme="minorHAnsi" w:hAnsiTheme="minorHAnsi" w:cstheme="minorHAnsi"/>
          <w:u w:val="single"/>
          <w:lang w:val="nl-NL"/>
        </w:rPr>
      </w:pPr>
      <w:r w:rsidRPr="003E0D97">
        <w:rPr>
          <w:rFonts w:asciiTheme="minorHAnsi" w:hAnsiTheme="minorHAnsi" w:cstheme="minorHAnsi"/>
          <w:u w:val="single"/>
          <w:lang w:val="nl-NL"/>
        </w:rPr>
        <w:t>Ordre du jour</w:t>
      </w:r>
    </w:p>
    <w:p w14:paraId="2164D464" w14:textId="77777777" w:rsidR="003E0D97" w:rsidRPr="003E0D97" w:rsidRDefault="003E0D97" w:rsidP="003E0D97">
      <w:pPr>
        <w:pStyle w:val="ListParagraph"/>
        <w:numPr>
          <w:ilvl w:val="0"/>
          <w:numId w:val="4"/>
        </w:numPr>
        <w:tabs>
          <w:tab w:val="left" w:pos="-720"/>
        </w:tabs>
        <w:suppressAutoHyphens/>
        <w:jc w:val="both"/>
        <w:rPr>
          <w:rFonts w:ascii="Calibri" w:hAnsi="Calibri"/>
          <w:szCs w:val="20"/>
          <w:lang w:val="nl-BE"/>
        </w:rPr>
      </w:pPr>
      <w:r w:rsidRPr="003E0D97">
        <w:rPr>
          <w:rFonts w:ascii="Calibri" w:hAnsi="Calibri"/>
          <w:szCs w:val="20"/>
          <w:lang w:val="nl-BE"/>
        </w:rPr>
        <w:t xml:space="preserve">Voorstel om de naam van de vennootschap te wijzigen in “AR&amp;CO Insurance”. </w:t>
      </w:r>
    </w:p>
    <w:p w14:paraId="3434D513" w14:textId="77777777" w:rsidR="003E0D97" w:rsidRPr="003E0D97" w:rsidRDefault="003E0D97" w:rsidP="003E0D97">
      <w:pPr>
        <w:pStyle w:val="ListParagraph"/>
        <w:numPr>
          <w:ilvl w:val="0"/>
          <w:numId w:val="4"/>
        </w:numPr>
        <w:tabs>
          <w:tab w:val="left" w:pos="-720"/>
        </w:tabs>
        <w:suppressAutoHyphens/>
        <w:jc w:val="both"/>
        <w:rPr>
          <w:rFonts w:ascii="Calibri" w:hAnsi="Calibri"/>
          <w:szCs w:val="20"/>
          <w:lang w:val="nl-BE"/>
        </w:rPr>
      </w:pPr>
      <w:r w:rsidRPr="003E0D97">
        <w:rPr>
          <w:rFonts w:ascii="Calibri" w:hAnsi="Calibri"/>
          <w:szCs w:val="20"/>
          <w:lang w:val="nl-BE"/>
        </w:rPr>
        <w:t>Voorstel om de artikelen 1, 6, 7, 13, 17 en 19 van de statuten te wijzigen om ze in overeenstemming te brengen met de huidige situatie van de vennootschap en met het Wetboek van vennootschappen en verenigingen.</w:t>
      </w:r>
    </w:p>
    <w:p w14:paraId="670EFAC4" w14:textId="013A2B89" w:rsidR="00E33BEC" w:rsidRPr="003E0D97" w:rsidRDefault="003E0D97" w:rsidP="00E33BEC">
      <w:pPr>
        <w:pStyle w:val="ListParagraph"/>
        <w:numPr>
          <w:ilvl w:val="0"/>
          <w:numId w:val="4"/>
        </w:numPr>
        <w:tabs>
          <w:tab w:val="left" w:pos="-720"/>
        </w:tabs>
        <w:suppressAutoHyphens/>
        <w:jc w:val="both"/>
        <w:rPr>
          <w:rFonts w:ascii="Calibri" w:hAnsi="Calibri"/>
          <w:szCs w:val="20"/>
          <w:lang w:val="fr-BE"/>
        </w:rPr>
      </w:pPr>
      <w:r w:rsidRPr="003E0D97">
        <w:rPr>
          <w:rFonts w:ascii="Calibri" w:hAnsi="Calibri"/>
          <w:szCs w:val="20"/>
          <w:lang w:val="fr-BE"/>
        </w:rPr>
        <w:t>Machten.</w:t>
      </w:r>
    </w:p>
    <w:p w14:paraId="44B70C64" w14:textId="22E44F62"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Instruction</w:t>
      </w:r>
      <w:r w:rsidR="003E0D97" w:rsidRPr="003E0D97">
        <w:rPr>
          <w:rFonts w:asciiTheme="minorHAnsi" w:hAnsiTheme="minorHAnsi" w:cstheme="minorHAnsi"/>
          <w:u w:val="single"/>
          <w:lang w:val="fr-BE"/>
        </w:rPr>
        <w:t>s</w:t>
      </w:r>
      <w:r w:rsidRPr="003E0D97">
        <w:rPr>
          <w:rFonts w:asciiTheme="minorHAnsi" w:hAnsiTheme="minorHAnsi" w:cstheme="minorHAnsi"/>
          <w:u w:val="single"/>
          <w:lang w:val="fr-BE"/>
        </w:rPr>
        <w:t xml:space="preserve"> pour l’exercice du droit de vote</w:t>
      </w:r>
    </w:p>
    <w:p w14:paraId="21DBC98B" w14:textId="77777777" w:rsidR="00E33BEC" w:rsidRDefault="00E33BEC" w:rsidP="00E33BEC">
      <w:pPr>
        <w:tabs>
          <w:tab w:val="left" w:pos="-720"/>
        </w:tabs>
        <w:suppressAutoHyphens/>
        <w:jc w:val="both"/>
        <w:rPr>
          <w:rFonts w:ascii="Calibri" w:hAnsi="Calibri" w:cs="Calibri"/>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9"/>
        <w:gridCol w:w="1209"/>
        <w:gridCol w:w="1304"/>
        <w:gridCol w:w="1262"/>
      </w:tblGrid>
      <w:tr w:rsidR="00E33BEC" w:rsidRPr="005D366A" w14:paraId="78D526B3" w14:textId="77777777" w:rsidTr="003E0D97">
        <w:tc>
          <w:tcPr>
            <w:tcW w:w="5319" w:type="dxa"/>
            <w:shd w:val="clear" w:color="auto" w:fill="auto"/>
          </w:tcPr>
          <w:p w14:paraId="07CFAE78" w14:textId="7EE3942C" w:rsidR="00E33BEC" w:rsidRPr="005D366A" w:rsidRDefault="003E0D97" w:rsidP="00515872">
            <w:pPr>
              <w:tabs>
                <w:tab w:val="left" w:pos="-720"/>
              </w:tabs>
              <w:suppressAutoHyphens/>
              <w:jc w:val="both"/>
              <w:rPr>
                <w:rFonts w:ascii="Calibri" w:hAnsi="Calibri" w:cs="Calibri"/>
              </w:rPr>
            </w:pPr>
            <w:r>
              <w:rPr>
                <w:rFonts w:ascii="Calibri" w:hAnsi="Calibri" w:cs="Calibri"/>
              </w:rPr>
              <w:t>Sur</w:t>
            </w:r>
            <w:r w:rsidR="00E33BEC" w:rsidRPr="005D366A">
              <w:rPr>
                <w:rFonts w:ascii="Calibri" w:hAnsi="Calibri" w:cs="Calibri"/>
              </w:rPr>
              <w:t xml:space="preserve"> l’objet à l’ordre du jour   </w:t>
            </w:r>
          </w:p>
        </w:tc>
        <w:tc>
          <w:tcPr>
            <w:tcW w:w="1209" w:type="dxa"/>
            <w:shd w:val="clear" w:color="auto" w:fill="auto"/>
          </w:tcPr>
          <w:p w14:paraId="4564E452" w14:textId="70AC3082" w:rsidR="00E33BEC" w:rsidRPr="005D366A" w:rsidRDefault="003E0D97" w:rsidP="00515872">
            <w:pPr>
              <w:tabs>
                <w:tab w:val="left" w:pos="-720"/>
              </w:tabs>
              <w:suppressAutoHyphens/>
              <w:jc w:val="both"/>
              <w:rPr>
                <w:rFonts w:ascii="Calibri" w:hAnsi="Calibri" w:cs="Calibri"/>
              </w:rPr>
            </w:pPr>
            <w:r>
              <w:rPr>
                <w:rFonts w:ascii="Calibri" w:hAnsi="Calibri" w:cs="Calibri"/>
              </w:rPr>
              <w:t>V</w:t>
            </w:r>
            <w:r w:rsidR="00E33BEC" w:rsidRPr="005D366A">
              <w:rPr>
                <w:rFonts w:ascii="Calibri" w:hAnsi="Calibri" w:cs="Calibri"/>
              </w:rPr>
              <w:t xml:space="preserve">ote </w:t>
            </w:r>
            <w:r w:rsidR="00E33BEC">
              <w:rPr>
                <w:rFonts w:ascii="Calibri" w:hAnsi="Calibri" w:cs="Calibri"/>
              </w:rPr>
              <w:t>p</w:t>
            </w:r>
            <w:r w:rsidR="00E33BEC" w:rsidRPr="005D366A">
              <w:rPr>
                <w:rFonts w:ascii="Calibri" w:hAnsi="Calibri" w:cs="Calibri"/>
              </w:rPr>
              <w:t>our</w:t>
            </w:r>
          </w:p>
        </w:tc>
        <w:tc>
          <w:tcPr>
            <w:tcW w:w="1304" w:type="dxa"/>
            <w:shd w:val="clear" w:color="auto" w:fill="auto"/>
          </w:tcPr>
          <w:p w14:paraId="4A97F681" w14:textId="4EB472CD" w:rsidR="00E33BEC" w:rsidRPr="005D366A" w:rsidRDefault="003E0D97" w:rsidP="00515872">
            <w:pPr>
              <w:tabs>
                <w:tab w:val="left" w:pos="-720"/>
              </w:tabs>
              <w:suppressAutoHyphens/>
              <w:jc w:val="both"/>
              <w:rPr>
                <w:rFonts w:ascii="Calibri" w:hAnsi="Calibri" w:cs="Calibri"/>
              </w:rPr>
            </w:pPr>
            <w:r>
              <w:rPr>
                <w:rFonts w:ascii="Calibri" w:hAnsi="Calibri" w:cs="Calibri"/>
              </w:rPr>
              <w:t>V</w:t>
            </w:r>
            <w:r w:rsidR="00E33BEC" w:rsidRPr="005D366A">
              <w:rPr>
                <w:rFonts w:ascii="Calibri" w:hAnsi="Calibri" w:cs="Calibri"/>
              </w:rPr>
              <w:t>ote contre</w:t>
            </w:r>
          </w:p>
        </w:tc>
        <w:tc>
          <w:tcPr>
            <w:tcW w:w="1262" w:type="dxa"/>
            <w:shd w:val="clear" w:color="auto" w:fill="auto"/>
          </w:tcPr>
          <w:p w14:paraId="08F6A2ED" w14:textId="01C12E23" w:rsidR="00E33BEC" w:rsidRPr="005D366A" w:rsidRDefault="003E0D97" w:rsidP="00515872">
            <w:pPr>
              <w:tabs>
                <w:tab w:val="left" w:pos="-720"/>
              </w:tabs>
              <w:suppressAutoHyphens/>
              <w:jc w:val="both"/>
              <w:rPr>
                <w:rFonts w:ascii="Calibri" w:hAnsi="Calibri" w:cs="Calibri"/>
              </w:rPr>
            </w:pPr>
            <w:r>
              <w:rPr>
                <w:rFonts w:ascii="Calibri" w:hAnsi="Calibri" w:cs="Calibri"/>
              </w:rPr>
              <w:t>A</w:t>
            </w:r>
            <w:r w:rsidR="00E33BEC" w:rsidRPr="005D366A">
              <w:rPr>
                <w:rFonts w:ascii="Calibri" w:hAnsi="Calibri" w:cs="Calibri"/>
              </w:rPr>
              <w:t>bstention</w:t>
            </w:r>
          </w:p>
        </w:tc>
      </w:tr>
      <w:tr w:rsidR="00E33BEC" w:rsidRPr="00557A2B" w14:paraId="391AA174" w14:textId="77777777" w:rsidTr="003E0D97">
        <w:tc>
          <w:tcPr>
            <w:tcW w:w="5319" w:type="dxa"/>
            <w:shd w:val="clear" w:color="auto" w:fill="auto"/>
          </w:tcPr>
          <w:p w14:paraId="243AA19B" w14:textId="3FE49358" w:rsidR="00E33BEC" w:rsidRPr="00557A2B" w:rsidRDefault="003E0D97" w:rsidP="00515872">
            <w:pPr>
              <w:tabs>
                <w:tab w:val="left" w:pos="-720"/>
              </w:tabs>
              <w:suppressAutoHyphens/>
              <w:jc w:val="both"/>
              <w:rPr>
                <w:rFonts w:ascii="Calibri" w:hAnsi="Calibri" w:cs="Calibri"/>
              </w:rPr>
            </w:pPr>
            <w:r>
              <w:rPr>
                <w:rFonts w:ascii="Calibri" w:hAnsi="Calibri" w:cs="Calibri"/>
              </w:rPr>
              <w:t>P</w:t>
            </w:r>
            <w:r w:rsidR="00E33BEC" w:rsidRPr="00557A2B">
              <w:rPr>
                <w:rFonts w:ascii="Calibri" w:hAnsi="Calibri" w:cs="Calibri"/>
              </w:rPr>
              <w:t>roposition sous le</w:t>
            </w:r>
            <w:r w:rsidR="00E33BEC">
              <w:rPr>
                <w:rFonts w:ascii="Calibri" w:hAnsi="Calibri" w:cs="Calibri"/>
              </w:rPr>
              <w:t xml:space="preserve"> point A</w:t>
            </w:r>
          </w:p>
        </w:tc>
        <w:tc>
          <w:tcPr>
            <w:tcW w:w="1209" w:type="dxa"/>
            <w:shd w:val="clear" w:color="auto" w:fill="auto"/>
          </w:tcPr>
          <w:p w14:paraId="78568575" w14:textId="77777777" w:rsidR="00E33BEC" w:rsidRPr="00557A2B" w:rsidRDefault="00E33BEC" w:rsidP="00515872">
            <w:pPr>
              <w:tabs>
                <w:tab w:val="left" w:pos="-720"/>
              </w:tabs>
              <w:suppressAutoHyphens/>
              <w:jc w:val="both"/>
              <w:rPr>
                <w:rFonts w:ascii="Calibri" w:hAnsi="Calibri" w:cs="Calibri"/>
              </w:rPr>
            </w:pPr>
          </w:p>
        </w:tc>
        <w:tc>
          <w:tcPr>
            <w:tcW w:w="1304" w:type="dxa"/>
            <w:shd w:val="clear" w:color="auto" w:fill="auto"/>
          </w:tcPr>
          <w:p w14:paraId="2A4AC4A7" w14:textId="77777777" w:rsidR="00E33BEC" w:rsidRPr="00557A2B" w:rsidRDefault="00E33BEC" w:rsidP="00515872">
            <w:pPr>
              <w:tabs>
                <w:tab w:val="left" w:pos="-720"/>
              </w:tabs>
              <w:suppressAutoHyphens/>
              <w:jc w:val="both"/>
              <w:rPr>
                <w:rFonts w:ascii="Calibri" w:hAnsi="Calibri" w:cs="Calibri"/>
              </w:rPr>
            </w:pPr>
          </w:p>
        </w:tc>
        <w:tc>
          <w:tcPr>
            <w:tcW w:w="1262" w:type="dxa"/>
            <w:shd w:val="clear" w:color="auto" w:fill="auto"/>
          </w:tcPr>
          <w:p w14:paraId="11670AEB" w14:textId="77777777" w:rsidR="00E33BEC" w:rsidRPr="00557A2B" w:rsidRDefault="00E33BEC" w:rsidP="00515872">
            <w:pPr>
              <w:tabs>
                <w:tab w:val="left" w:pos="-720"/>
              </w:tabs>
              <w:suppressAutoHyphens/>
              <w:jc w:val="both"/>
              <w:rPr>
                <w:rFonts w:ascii="Calibri" w:hAnsi="Calibri" w:cs="Calibri"/>
              </w:rPr>
            </w:pPr>
          </w:p>
        </w:tc>
      </w:tr>
      <w:tr w:rsidR="00E33BEC" w:rsidRPr="00557A2B" w14:paraId="54B79552" w14:textId="77777777" w:rsidTr="003E0D97">
        <w:tc>
          <w:tcPr>
            <w:tcW w:w="5319" w:type="dxa"/>
            <w:shd w:val="clear" w:color="auto" w:fill="auto"/>
          </w:tcPr>
          <w:p w14:paraId="4DB0AEF0" w14:textId="7ADEF707" w:rsidR="00E33BEC" w:rsidRPr="00557A2B" w:rsidRDefault="003E0D97" w:rsidP="00515872">
            <w:pPr>
              <w:tabs>
                <w:tab w:val="left" w:pos="-720"/>
              </w:tabs>
              <w:suppressAutoHyphens/>
              <w:jc w:val="both"/>
              <w:rPr>
                <w:rFonts w:ascii="Calibri" w:hAnsi="Calibri" w:cs="Calibri"/>
              </w:rPr>
            </w:pPr>
            <w:r>
              <w:rPr>
                <w:rFonts w:ascii="Calibri" w:hAnsi="Calibri" w:cs="Calibri"/>
              </w:rPr>
              <w:t>P</w:t>
            </w:r>
            <w:r w:rsidR="00E33BEC" w:rsidRPr="00557A2B">
              <w:rPr>
                <w:rFonts w:ascii="Calibri" w:hAnsi="Calibri" w:cs="Calibri"/>
              </w:rPr>
              <w:t>roposition sous le poi</w:t>
            </w:r>
            <w:r w:rsidR="00E33BEC">
              <w:rPr>
                <w:rFonts w:ascii="Calibri" w:hAnsi="Calibri" w:cs="Calibri"/>
              </w:rPr>
              <w:t>nt B</w:t>
            </w:r>
          </w:p>
        </w:tc>
        <w:tc>
          <w:tcPr>
            <w:tcW w:w="1209" w:type="dxa"/>
            <w:shd w:val="clear" w:color="auto" w:fill="auto"/>
          </w:tcPr>
          <w:p w14:paraId="0E341830" w14:textId="77777777" w:rsidR="00E33BEC" w:rsidRPr="00557A2B" w:rsidRDefault="00E33BEC" w:rsidP="00515872">
            <w:pPr>
              <w:tabs>
                <w:tab w:val="left" w:pos="-720"/>
              </w:tabs>
              <w:suppressAutoHyphens/>
              <w:jc w:val="both"/>
              <w:rPr>
                <w:rFonts w:ascii="Calibri" w:hAnsi="Calibri" w:cs="Calibri"/>
              </w:rPr>
            </w:pPr>
          </w:p>
        </w:tc>
        <w:tc>
          <w:tcPr>
            <w:tcW w:w="1304" w:type="dxa"/>
            <w:shd w:val="clear" w:color="auto" w:fill="auto"/>
          </w:tcPr>
          <w:p w14:paraId="7F90AB98" w14:textId="77777777" w:rsidR="00E33BEC" w:rsidRPr="00557A2B" w:rsidRDefault="00E33BEC" w:rsidP="00515872">
            <w:pPr>
              <w:tabs>
                <w:tab w:val="left" w:pos="-720"/>
              </w:tabs>
              <w:suppressAutoHyphens/>
              <w:jc w:val="both"/>
              <w:rPr>
                <w:rFonts w:ascii="Calibri" w:hAnsi="Calibri" w:cs="Calibri"/>
              </w:rPr>
            </w:pPr>
          </w:p>
        </w:tc>
        <w:tc>
          <w:tcPr>
            <w:tcW w:w="1262" w:type="dxa"/>
            <w:shd w:val="clear" w:color="auto" w:fill="auto"/>
          </w:tcPr>
          <w:p w14:paraId="6C13F554" w14:textId="77777777" w:rsidR="00E33BEC" w:rsidRPr="00557A2B" w:rsidRDefault="00E33BEC" w:rsidP="00515872">
            <w:pPr>
              <w:tabs>
                <w:tab w:val="left" w:pos="-720"/>
              </w:tabs>
              <w:suppressAutoHyphens/>
              <w:jc w:val="both"/>
              <w:rPr>
                <w:rFonts w:ascii="Calibri" w:hAnsi="Calibri" w:cs="Calibri"/>
              </w:rPr>
            </w:pPr>
          </w:p>
        </w:tc>
      </w:tr>
      <w:tr w:rsidR="00E33BEC" w:rsidRPr="005D366A" w14:paraId="6FA704B5" w14:textId="77777777" w:rsidTr="003E0D97">
        <w:tc>
          <w:tcPr>
            <w:tcW w:w="5319" w:type="dxa"/>
            <w:shd w:val="clear" w:color="auto" w:fill="auto"/>
          </w:tcPr>
          <w:p w14:paraId="21E843BB" w14:textId="61D02F11" w:rsidR="00E33BEC" w:rsidRPr="005D366A" w:rsidRDefault="00E33BEC" w:rsidP="00515872">
            <w:pPr>
              <w:tabs>
                <w:tab w:val="left" w:pos="-720"/>
              </w:tabs>
              <w:suppressAutoHyphens/>
              <w:jc w:val="both"/>
              <w:rPr>
                <w:rFonts w:ascii="Calibri" w:hAnsi="Calibri" w:cs="Calibri"/>
              </w:rPr>
            </w:pPr>
            <w:r w:rsidRPr="005D366A">
              <w:rPr>
                <w:rFonts w:ascii="Calibri" w:hAnsi="Calibri" w:cs="Calibri"/>
              </w:rPr>
              <w:t>Pouvoirs</w:t>
            </w:r>
          </w:p>
        </w:tc>
        <w:tc>
          <w:tcPr>
            <w:tcW w:w="1209" w:type="dxa"/>
            <w:shd w:val="clear" w:color="auto" w:fill="auto"/>
          </w:tcPr>
          <w:p w14:paraId="667B27B6" w14:textId="77777777" w:rsidR="00E33BEC" w:rsidRPr="005D366A" w:rsidRDefault="00E33BEC" w:rsidP="00515872">
            <w:pPr>
              <w:tabs>
                <w:tab w:val="left" w:pos="-720"/>
              </w:tabs>
              <w:suppressAutoHyphens/>
              <w:jc w:val="both"/>
              <w:rPr>
                <w:rFonts w:ascii="Calibri" w:hAnsi="Calibri" w:cs="Calibri"/>
              </w:rPr>
            </w:pPr>
          </w:p>
        </w:tc>
        <w:tc>
          <w:tcPr>
            <w:tcW w:w="1304" w:type="dxa"/>
            <w:shd w:val="clear" w:color="auto" w:fill="auto"/>
          </w:tcPr>
          <w:p w14:paraId="1DAF5599" w14:textId="77777777" w:rsidR="00E33BEC" w:rsidRPr="005D366A" w:rsidRDefault="00E33BEC" w:rsidP="00515872">
            <w:pPr>
              <w:tabs>
                <w:tab w:val="left" w:pos="-720"/>
              </w:tabs>
              <w:suppressAutoHyphens/>
              <w:jc w:val="both"/>
              <w:rPr>
                <w:rFonts w:ascii="Calibri" w:hAnsi="Calibri" w:cs="Calibri"/>
              </w:rPr>
            </w:pPr>
          </w:p>
        </w:tc>
        <w:tc>
          <w:tcPr>
            <w:tcW w:w="1262" w:type="dxa"/>
            <w:shd w:val="clear" w:color="auto" w:fill="auto"/>
          </w:tcPr>
          <w:p w14:paraId="6A73984F" w14:textId="77777777" w:rsidR="00E33BEC" w:rsidRPr="005D366A" w:rsidRDefault="00E33BEC" w:rsidP="00515872">
            <w:pPr>
              <w:tabs>
                <w:tab w:val="left" w:pos="-720"/>
              </w:tabs>
              <w:suppressAutoHyphens/>
              <w:jc w:val="both"/>
              <w:rPr>
                <w:rFonts w:ascii="Calibri" w:hAnsi="Calibri" w:cs="Calibri"/>
              </w:rPr>
            </w:pPr>
          </w:p>
        </w:tc>
      </w:tr>
    </w:tbl>
    <w:p w14:paraId="0F32BA6A" w14:textId="77777777"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Renonciation aux formalités de convocation</w:t>
      </w:r>
    </w:p>
    <w:p w14:paraId="08C9FB57" w14:textId="5ADBD472" w:rsidR="00E33BEC" w:rsidRPr="003E0D97" w:rsidRDefault="00E33BEC" w:rsidP="003E0D97">
      <w:pPr>
        <w:overflowPunct/>
        <w:jc w:val="both"/>
        <w:textAlignment w:val="auto"/>
        <w:rPr>
          <w:rFonts w:ascii="Calibri" w:hAnsi="Calibri" w:cs="Calibri"/>
          <w:lang w:eastAsia="nl-BE"/>
        </w:rPr>
      </w:pPr>
      <w:r w:rsidRPr="007E2791">
        <w:rPr>
          <w:rFonts w:ascii="Calibri" w:hAnsi="Calibri" w:cs="Calibri"/>
          <w:lang w:eastAsia="nl-BE"/>
        </w:rPr>
        <w:t>Le/La soussigné*e reconnaît avoir été informé*e en temps utile de la convocation de l’assemblée générale extraordinaire et de son ordre du jour tel qu’indiqué ci-dessus. Le/la soussigné*e renonce à tout délai de convocation et à toute obligation de notification concernant l’</w:t>
      </w:r>
      <w:r w:rsidR="003E0D97">
        <w:rPr>
          <w:rFonts w:ascii="Calibri" w:hAnsi="Calibri" w:cs="Calibri"/>
          <w:lang w:eastAsia="nl-BE"/>
        </w:rPr>
        <w:t>A</w:t>
      </w:r>
      <w:r w:rsidRPr="007E2791">
        <w:rPr>
          <w:rFonts w:ascii="Calibri" w:hAnsi="Calibri" w:cs="Calibri"/>
          <w:lang w:eastAsia="nl-BE"/>
        </w:rPr>
        <w:t xml:space="preserve">ssemblée </w:t>
      </w:r>
      <w:r w:rsidR="003E0D97" w:rsidRPr="007E2791">
        <w:rPr>
          <w:rFonts w:ascii="Calibri" w:hAnsi="Calibri" w:cs="Calibri"/>
          <w:lang w:eastAsia="nl-BE"/>
        </w:rPr>
        <w:t>Générale Extraordinaire</w:t>
      </w:r>
      <w:r w:rsidRPr="007E2791">
        <w:rPr>
          <w:rFonts w:ascii="Calibri" w:hAnsi="Calibri" w:cs="Calibri"/>
          <w:lang w:eastAsia="nl-BE"/>
        </w:rPr>
        <w:t>. En outre, le/la soussignée reconnaît disposer des moyens suffisants pour être informé*e de la date exacte de l’</w:t>
      </w:r>
      <w:r w:rsidR="003E0D97">
        <w:rPr>
          <w:rFonts w:ascii="Calibri" w:hAnsi="Calibri" w:cs="Calibri"/>
          <w:lang w:eastAsia="nl-BE"/>
        </w:rPr>
        <w:t>A</w:t>
      </w:r>
      <w:r w:rsidRPr="007E2791">
        <w:rPr>
          <w:rFonts w:ascii="Calibri" w:hAnsi="Calibri" w:cs="Calibri"/>
          <w:lang w:eastAsia="nl-BE"/>
        </w:rPr>
        <w:t xml:space="preserve">ssemblée </w:t>
      </w:r>
      <w:r w:rsidR="003E0D97" w:rsidRPr="007E2791">
        <w:rPr>
          <w:rFonts w:ascii="Calibri" w:hAnsi="Calibri" w:cs="Calibri"/>
          <w:lang w:eastAsia="nl-BE"/>
        </w:rPr>
        <w:t>Générale Extraordinaire</w:t>
      </w:r>
      <w:r w:rsidRPr="007E2791">
        <w:rPr>
          <w:rFonts w:ascii="Calibri" w:hAnsi="Calibri" w:cs="Calibri"/>
          <w:lang w:eastAsia="nl-BE"/>
        </w:rPr>
        <w:t>.</w:t>
      </w:r>
    </w:p>
    <w:p w14:paraId="486E01B3" w14:textId="77777777" w:rsidR="00E33BEC" w:rsidRPr="003E0D97" w:rsidRDefault="00E33BEC" w:rsidP="003E0D97">
      <w:pPr>
        <w:pStyle w:val="Heading6"/>
        <w:rPr>
          <w:rFonts w:asciiTheme="minorHAnsi" w:hAnsiTheme="minorHAnsi" w:cstheme="minorHAnsi"/>
          <w:u w:val="single"/>
          <w:lang w:val="fr-BE"/>
        </w:rPr>
      </w:pPr>
      <w:r w:rsidRPr="003E0D97">
        <w:rPr>
          <w:rFonts w:asciiTheme="minorHAnsi" w:hAnsiTheme="minorHAnsi" w:cstheme="minorHAnsi"/>
          <w:u w:val="single"/>
          <w:lang w:val="fr-BE"/>
        </w:rPr>
        <w:t>Indemnisation du mandataire</w:t>
      </w:r>
    </w:p>
    <w:p w14:paraId="320186E3" w14:textId="77777777" w:rsidR="00E33BEC" w:rsidRPr="007E2791" w:rsidRDefault="00E33BEC" w:rsidP="00E33BEC">
      <w:pPr>
        <w:overflowPunct/>
        <w:jc w:val="both"/>
        <w:textAlignment w:val="auto"/>
        <w:rPr>
          <w:rFonts w:ascii="Calibri" w:hAnsi="Calibri" w:cs="Calibri"/>
          <w:lang w:eastAsia="nl-BE"/>
        </w:rPr>
      </w:pPr>
      <w:r w:rsidRPr="007E2791">
        <w:rPr>
          <w:rFonts w:ascii="Calibri" w:hAnsi="Calibri" w:cs="Calibri"/>
          <w:lang w:eastAsia="nl-BE"/>
        </w:rPr>
        <w:t>Le/la soussigné*e s’engage à indemniser le mandataire de tout préjudice qu’il pourrait subir du fait de tout acte accompli en exécution de la présente procuration, pour autant que le mandataire ait respecté les limites de ses pouvoirs. En outre, le/la soussigné*e s’engage à ne pas exiger la nullité de toute décision adoptée par le mandataire et à ne pas lui réclamer de dommages et intérêts, pour autant que ce dernier ait respecté les limites de ses pouvoirs.</w:t>
      </w:r>
    </w:p>
    <w:p w14:paraId="7FA08CE6" w14:textId="77777777" w:rsidR="00E33BEC" w:rsidRDefault="00E33BEC" w:rsidP="00E33BEC">
      <w:pPr>
        <w:tabs>
          <w:tab w:val="left" w:pos="-720"/>
        </w:tabs>
        <w:suppressAutoHyphens/>
        <w:jc w:val="both"/>
        <w:rPr>
          <w:rFonts w:ascii="Calibri" w:hAnsi="Calibri" w:cs="Calibri"/>
        </w:rPr>
      </w:pPr>
    </w:p>
    <w:p w14:paraId="289F2A7D" w14:textId="77777777" w:rsidR="00E33BEC" w:rsidRPr="0064102C" w:rsidRDefault="00E33BEC" w:rsidP="00E33BEC">
      <w:pPr>
        <w:tabs>
          <w:tab w:val="left" w:pos="-720"/>
        </w:tabs>
        <w:suppressAutoHyphens/>
        <w:jc w:val="both"/>
        <w:rPr>
          <w:rFonts w:ascii="Calibri" w:hAnsi="Calibri" w:cs="Calibri"/>
        </w:rPr>
      </w:pPr>
      <w:r w:rsidRPr="0064102C">
        <w:rPr>
          <w:rFonts w:ascii="Calibri" w:hAnsi="Calibri" w:cs="Calibri"/>
          <w:u w:val="single"/>
        </w:rPr>
        <w:lastRenderedPageBreak/>
        <w:t>La présente procuration</w:t>
      </w:r>
      <w:r w:rsidRPr="0064102C">
        <w:rPr>
          <w:rFonts w:ascii="Calibri" w:hAnsi="Calibri" w:cs="Calibri"/>
        </w:rPr>
        <w:t xml:space="preserve"> </w:t>
      </w:r>
      <w:r w:rsidRPr="0064102C">
        <w:rPr>
          <w:rFonts w:ascii="Calibri" w:hAnsi="Calibri" w:cs="Calibri"/>
          <w:u w:val="single"/>
        </w:rPr>
        <w:t>sera valide pour toutes les assemblées générales dès lors que l’ordre du jour précité reste identique à celui initialement fixé.</w:t>
      </w:r>
      <w:r w:rsidRPr="0064102C">
        <w:rPr>
          <w:rFonts w:ascii="Calibri" w:hAnsi="Calibri" w:cs="Calibri"/>
        </w:rPr>
        <w:t xml:space="preserve"> Ainsi, en cas de carence constatée lors d'une première assemblée générale, la </w:t>
      </w:r>
      <w:r>
        <w:rPr>
          <w:rFonts w:ascii="Calibri" w:hAnsi="Calibri" w:cs="Calibri"/>
        </w:rPr>
        <w:t xml:space="preserve">présente </w:t>
      </w:r>
      <w:r w:rsidRPr="0064102C">
        <w:rPr>
          <w:rFonts w:ascii="Calibri" w:hAnsi="Calibri" w:cs="Calibri"/>
        </w:rPr>
        <w:t>procuration restera pleinement en vigueur, et les voix exprimées par l'actionnaire seront considérées comme valables pour la seconde assemblée, qui devra se tenir dans un délai minimum de quinze (15) jours à compter de la première assemblée et aura le même ordre du jour.</w:t>
      </w:r>
    </w:p>
    <w:p w14:paraId="7D2DCB1B" w14:textId="77777777" w:rsidR="00E33BEC" w:rsidRPr="007E2791" w:rsidRDefault="00E33BEC" w:rsidP="00E33BEC">
      <w:pPr>
        <w:tabs>
          <w:tab w:val="left" w:pos="-720"/>
        </w:tabs>
        <w:suppressAutoHyphens/>
        <w:jc w:val="both"/>
        <w:rPr>
          <w:rFonts w:ascii="Calibri" w:hAnsi="Calibri" w:cs="Calibri"/>
        </w:rPr>
      </w:pPr>
    </w:p>
    <w:p w14:paraId="60D5D8DF" w14:textId="77777777" w:rsidR="00E33BEC" w:rsidRPr="00AD3889" w:rsidRDefault="00E33BEC" w:rsidP="00E33BEC">
      <w:pPr>
        <w:tabs>
          <w:tab w:val="left" w:pos="-720"/>
        </w:tabs>
        <w:suppressAutoHyphens/>
        <w:jc w:val="both"/>
        <w:rPr>
          <w:rFonts w:ascii="Calibri" w:hAnsi="Calibri" w:cs="Calibri"/>
          <w:spacing w:val="-3"/>
        </w:rPr>
      </w:pPr>
      <w:r w:rsidRPr="00AD3889">
        <w:rPr>
          <w:rFonts w:ascii="Calibri" w:hAnsi="Calibri" w:cs="Calibri"/>
          <w:spacing w:val="-3"/>
        </w:rPr>
        <w:t xml:space="preserve">Fait à  </w:t>
      </w:r>
    </w:p>
    <w:p w14:paraId="06EDCBD7" w14:textId="77777777" w:rsidR="00E33BEC" w:rsidRPr="007E2791" w:rsidRDefault="00E33BEC" w:rsidP="00E33BEC">
      <w:pPr>
        <w:tabs>
          <w:tab w:val="left" w:pos="-720"/>
        </w:tabs>
        <w:suppressAutoHyphens/>
        <w:jc w:val="both"/>
        <w:rPr>
          <w:rFonts w:ascii="Calibri" w:hAnsi="Calibri" w:cs="Calibri"/>
          <w:spacing w:val="-3"/>
        </w:rPr>
      </w:pPr>
      <w:r w:rsidRPr="00AD3889">
        <w:rPr>
          <w:rFonts w:ascii="Calibri" w:hAnsi="Calibri" w:cs="Calibri"/>
          <w:spacing w:val="-3"/>
        </w:rPr>
        <w:t>Le</w:t>
      </w:r>
      <w:r w:rsidRPr="007E2791">
        <w:rPr>
          <w:rFonts w:ascii="Calibri" w:hAnsi="Calibri" w:cs="Calibri"/>
          <w:spacing w:val="-3"/>
        </w:rPr>
        <w:t xml:space="preserve"> </w:t>
      </w:r>
    </w:p>
    <w:p w14:paraId="1A6C341C" w14:textId="77777777" w:rsidR="002478F0" w:rsidRDefault="002478F0"/>
    <w:sectPr w:rsidR="002478F0" w:rsidSect="00866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50972"/>
    <w:multiLevelType w:val="hybridMultilevel"/>
    <w:tmpl w:val="482043E6"/>
    <w:lvl w:ilvl="0" w:tplc="040C0001">
      <w:start w:val="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D612E4"/>
    <w:multiLevelType w:val="hybridMultilevel"/>
    <w:tmpl w:val="D6D4462E"/>
    <w:lvl w:ilvl="0" w:tplc="2000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5B9C4C79"/>
    <w:multiLevelType w:val="hybridMultilevel"/>
    <w:tmpl w:val="02D4C5BE"/>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7BEB438F"/>
    <w:multiLevelType w:val="hybridMultilevel"/>
    <w:tmpl w:val="EAD8E8DA"/>
    <w:lvl w:ilvl="0" w:tplc="20000015">
      <w:start w:val="1"/>
      <w:numFmt w:val="upp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45851560">
    <w:abstractNumId w:val="0"/>
  </w:num>
  <w:num w:numId="2" w16cid:durableId="2024281031">
    <w:abstractNumId w:val="2"/>
  </w:num>
  <w:num w:numId="3" w16cid:durableId="657730018">
    <w:abstractNumId w:val="3"/>
  </w:num>
  <w:num w:numId="4" w16cid:durableId="145517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EC"/>
    <w:rsid w:val="002478F0"/>
    <w:rsid w:val="003E0D97"/>
    <w:rsid w:val="006745B8"/>
    <w:rsid w:val="00765723"/>
    <w:rsid w:val="008668D2"/>
    <w:rsid w:val="00E33BEC"/>
    <w:rsid w:val="00F406E4"/>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6D68"/>
  <w15:chartTrackingRefBased/>
  <w15:docId w15:val="{A7E7A331-7AF5-4D59-90FA-0188C8A8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EC"/>
    <w:pPr>
      <w:overflowPunct w:val="0"/>
      <w:autoSpaceDE w:val="0"/>
      <w:autoSpaceDN w:val="0"/>
      <w:adjustRightInd w:val="0"/>
      <w:spacing w:after="0" w:line="240" w:lineRule="auto"/>
      <w:textAlignment w:val="baseline"/>
    </w:pPr>
    <w:rPr>
      <w:rFonts w:ascii="CG Times" w:eastAsia="Times New Roman" w:hAnsi="CG Times" w:cs="Times New Roman"/>
      <w:lang w:val="fr-FR" w:eastAsia="fr-FR"/>
    </w:rPr>
  </w:style>
  <w:style w:type="paragraph" w:styleId="Heading6">
    <w:name w:val="heading 6"/>
    <w:basedOn w:val="Normal"/>
    <w:next w:val="Normal"/>
    <w:link w:val="Heading6Char"/>
    <w:qFormat/>
    <w:rsid w:val="003E0D97"/>
    <w:pPr>
      <w:widowControl w:val="0"/>
      <w:overflowPunct/>
      <w:autoSpaceDE/>
      <w:autoSpaceDN/>
      <w:adjustRightInd/>
      <w:spacing w:before="240" w:after="60"/>
      <w:textAlignment w:val="auto"/>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33BEC"/>
    <w:pPr>
      <w:tabs>
        <w:tab w:val="left" w:pos="709"/>
        <w:tab w:val="right" w:pos="8335"/>
      </w:tabs>
      <w:suppressAutoHyphens/>
      <w:jc w:val="center"/>
    </w:pPr>
    <w:rPr>
      <w:b/>
      <w:spacing w:val="-3"/>
    </w:rPr>
  </w:style>
  <w:style w:type="character" w:customStyle="1" w:styleId="TitleChar">
    <w:name w:val="Title Char"/>
    <w:basedOn w:val="DefaultParagraphFont"/>
    <w:link w:val="Title"/>
    <w:rsid w:val="00E33BEC"/>
    <w:rPr>
      <w:rFonts w:ascii="CG Times" w:eastAsia="Times New Roman" w:hAnsi="CG Times" w:cs="Times New Roman"/>
      <w:b/>
      <w:spacing w:val="-3"/>
      <w:lang w:val="fr-FR" w:eastAsia="fr-FR"/>
    </w:rPr>
  </w:style>
  <w:style w:type="character" w:styleId="CommentReference">
    <w:name w:val="annotation reference"/>
    <w:rsid w:val="00E33BEC"/>
    <w:rPr>
      <w:sz w:val="16"/>
      <w:szCs w:val="16"/>
    </w:rPr>
  </w:style>
  <w:style w:type="paragraph" w:styleId="CommentText">
    <w:name w:val="annotation text"/>
    <w:basedOn w:val="Normal"/>
    <w:link w:val="CommentTextChar"/>
    <w:rsid w:val="00E33BEC"/>
    <w:rPr>
      <w:sz w:val="20"/>
      <w:szCs w:val="20"/>
    </w:rPr>
  </w:style>
  <w:style w:type="character" w:customStyle="1" w:styleId="CommentTextChar">
    <w:name w:val="Comment Text Char"/>
    <w:basedOn w:val="DefaultParagraphFont"/>
    <w:link w:val="CommentText"/>
    <w:rsid w:val="00E33BEC"/>
    <w:rPr>
      <w:rFonts w:ascii="CG Times" w:eastAsia="Times New Roman" w:hAnsi="CG Times" w:cs="Times New Roman"/>
      <w:sz w:val="20"/>
      <w:szCs w:val="20"/>
      <w:lang w:val="fr-FR" w:eastAsia="fr-FR"/>
    </w:rPr>
  </w:style>
  <w:style w:type="paragraph" w:styleId="ListParagraph">
    <w:name w:val="List Paragraph"/>
    <w:basedOn w:val="Normal"/>
    <w:uiPriority w:val="34"/>
    <w:qFormat/>
    <w:rsid w:val="003E0D97"/>
    <w:pPr>
      <w:ind w:left="720"/>
      <w:contextualSpacing/>
    </w:pPr>
  </w:style>
  <w:style w:type="character" w:customStyle="1" w:styleId="Heading6Char">
    <w:name w:val="Heading 6 Char"/>
    <w:basedOn w:val="DefaultParagraphFont"/>
    <w:link w:val="Heading6"/>
    <w:rsid w:val="003E0D97"/>
    <w:rPr>
      <w:rFonts w:ascii="Times New Roman" w:eastAsia="Times New Roman" w:hAnsi="Times New Roman" w:cs="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AR-CO</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Siel Moreels</dc:creator>
  <cp:keywords/>
  <dc:description/>
  <cp:lastModifiedBy>Siel Moreels</cp:lastModifiedBy>
  <cp:revision>2</cp:revision>
  <dcterms:created xsi:type="dcterms:W3CDTF">2025-12-04T14:41:00Z</dcterms:created>
  <dcterms:modified xsi:type="dcterms:W3CDTF">2026-02-02T11:10:00Z</dcterms:modified>
</cp:coreProperties>
</file>